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0" w:type="dxa"/>
        <w:tblLayout w:type="fixed"/>
        <w:tblCellMar>
          <w:left w:w="0" w:type="dxa"/>
          <w:right w:w="0" w:type="dxa"/>
        </w:tblCellMar>
        <w:tblLook w:val="04A0"/>
      </w:tblPr>
      <w:tblGrid>
        <w:gridCol w:w="171"/>
        <w:gridCol w:w="271"/>
        <w:gridCol w:w="899"/>
        <w:gridCol w:w="576"/>
        <w:gridCol w:w="115"/>
        <w:gridCol w:w="114"/>
        <w:gridCol w:w="158"/>
        <w:gridCol w:w="229"/>
        <w:gridCol w:w="1575"/>
        <w:gridCol w:w="459"/>
        <w:gridCol w:w="558"/>
        <w:gridCol w:w="115"/>
        <w:gridCol w:w="54"/>
        <w:gridCol w:w="57"/>
        <w:gridCol w:w="57"/>
        <w:gridCol w:w="58"/>
        <w:gridCol w:w="673"/>
        <w:gridCol w:w="618"/>
        <w:gridCol w:w="344"/>
        <w:gridCol w:w="289"/>
        <w:gridCol w:w="110"/>
        <w:gridCol w:w="100"/>
        <w:gridCol w:w="631"/>
        <w:gridCol w:w="272"/>
        <w:gridCol w:w="688"/>
        <w:gridCol w:w="387"/>
        <w:gridCol w:w="1078"/>
        <w:gridCol w:w="111"/>
        <w:gridCol w:w="6"/>
        <w:gridCol w:w="166"/>
        <w:gridCol w:w="61"/>
      </w:tblGrid>
      <w:tr w:rsidR="0084276D" w:rsidTr="002F7768">
        <w:trPr>
          <w:trHeight w:hRule="exact" w:val="344"/>
        </w:trPr>
        <w:tc>
          <w:tcPr>
            <w:tcW w:w="11000" w:type="dxa"/>
            <w:gridSpan w:val="31"/>
            <w:shd w:val="clear" w:color="auto" w:fill="FFFFFF"/>
          </w:tcPr>
          <w:p w:rsidR="0084276D" w:rsidRPr="001809A8" w:rsidRDefault="008930EC">
            <w:pPr>
              <w:spacing w:line="232" w:lineRule="auto"/>
              <w:jc w:val="center"/>
              <w:rPr>
                <w:rFonts w:ascii="Times New Roman" w:eastAsia="Times New Roman" w:hAnsi="Times New Roman" w:cs="Times New Roman"/>
                <w:b/>
                <w:color w:val="000000"/>
                <w:spacing w:val="-2"/>
                <w:sz w:val="24"/>
                <w:lang w:val="kk-KZ"/>
              </w:rPr>
            </w:pPr>
            <w:r>
              <w:rPr>
                <w:rFonts w:ascii="Times New Roman" w:eastAsia="Times New Roman" w:hAnsi="Times New Roman" w:cs="Times New Roman"/>
                <w:b/>
                <w:color w:val="000000"/>
                <w:spacing w:val="-2"/>
                <w:sz w:val="24"/>
              </w:rPr>
              <w:t>КЕПІЛДІ</w:t>
            </w:r>
            <w:proofErr w:type="gramStart"/>
            <w:r>
              <w:rPr>
                <w:rFonts w:ascii="Times New Roman" w:eastAsia="Times New Roman" w:hAnsi="Times New Roman" w:cs="Times New Roman"/>
                <w:b/>
                <w:color w:val="000000"/>
                <w:spacing w:val="-2"/>
                <w:sz w:val="24"/>
              </w:rPr>
              <w:t>К</w:t>
            </w:r>
            <w:proofErr w:type="gramEnd"/>
            <w:r>
              <w:rPr>
                <w:rFonts w:ascii="Times New Roman" w:eastAsia="Times New Roman" w:hAnsi="Times New Roman" w:cs="Times New Roman"/>
                <w:b/>
                <w:color w:val="000000"/>
                <w:spacing w:val="-2"/>
                <w:sz w:val="24"/>
              </w:rPr>
              <w:t xml:space="preserve"> БИЛЕТІ / ЗАЛОГОВЫЙ БИЛЕТ №84000</w:t>
            </w:r>
            <w:r w:rsidR="001809A8">
              <w:rPr>
                <w:rFonts w:ascii="Times New Roman" w:eastAsia="Times New Roman" w:hAnsi="Times New Roman" w:cs="Times New Roman"/>
                <w:b/>
                <w:color w:val="000000"/>
                <w:spacing w:val="-2"/>
                <w:sz w:val="24"/>
                <w:lang w:val="kk-KZ"/>
              </w:rPr>
              <w:t>0000</w:t>
            </w:r>
          </w:p>
        </w:tc>
      </w:tr>
      <w:tr w:rsidR="0084276D" w:rsidTr="002F7768">
        <w:trPr>
          <w:trHeight w:hRule="exact" w:val="329"/>
        </w:trPr>
        <w:tc>
          <w:tcPr>
            <w:tcW w:w="11000" w:type="dxa"/>
            <w:gridSpan w:val="31"/>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ТИТУЛ ПАРАҒЫ / ТИТУЛЬНЫЙ ЛИСТ</w:t>
            </w:r>
          </w:p>
        </w:tc>
      </w:tr>
      <w:tr w:rsidR="0084276D" w:rsidTr="002F7768">
        <w:trPr>
          <w:trHeight w:hRule="exact" w:val="1433"/>
        </w:trPr>
        <w:tc>
          <w:tcPr>
            <w:tcW w:w="5294" w:type="dxa"/>
            <w:gridSpan w:val="13"/>
            <w:vMerge w:val="restart"/>
          </w:tcPr>
          <w:p w:rsidR="0084276D" w:rsidRDefault="0084276D">
            <w:pPr>
              <w:pStyle w:val="Text160"/>
              <w:spacing w:line="235" w:lineRule="auto"/>
              <w:rPr>
                <w:spacing w:val="-2"/>
              </w:rPr>
            </w:pPr>
            <w:r>
              <w:rPr>
                <w:b/>
                <w:bCs/>
                <w:spacing w:val="-2"/>
              </w:rPr>
              <w:t>1. Жалпы талаптар</w:t>
            </w:r>
            <w:r>
              <w:rPr>
                <w:spacing w:val="-2"/>
              </w:rPr>
              <w:t xml:space="preserve"> </w:t>
            </w:r>
          </w:p>
          <w:p w:rsidR="0084276D" w:rsidRDefault="0084276D">
            <w:pPr>
              <w:pStyle w:val="Text160"/>
              <w:spacing w:line="235" w:lineRule="auto"/>
              <w:rPr>
                <w:spacing w:val="-2"/>
              </w:rPr>
            </w:pPr>
            <w:proofErr w:type="spellStart"/>
            <w:r>
              <w:rPr>
                <w:spacing w:val="-2"/>
              </w:rPr>
              <w:t>Кепіл</w:t>
            </w:r>
            <w:proofErr w:type="spellEnd"/>
            <w:r>
              <w:rPr>
                <w:spacing w:val="-2"/>
              </w:rPr>
              <w:t xml:space="preserve"> </w:t>
            </w:r>
            <w:proofErr w:type="spellStart"/>
            <w:r>
              <w:rPr>
                <w:spacing w:val="-2"/>
              </w:rPr>
              <w:t>билетті</w:t>
            </w:r>
            <w:proofErr w:type="spellEnd"/>
            <w:r>
              <w:rPr>
                <w:spacing w:val="-2"/>
              </w:rPr>
              <w:t xml:space="preserve"> жасаған кү</w:t>
            </w:r>
            <w:r w:rsidR="001809A8">
              <w:rPr>
                <w:spacing w:val="-2"/>
              </w:rPr>
              <w:t xml:space="preserve">н: </w:t>
            </w:r>
            <w:r w:rsidR="001809A8">
              <w:rPr>
                <w:spacing w:val="-2"/>
                <w:lang w:val="kk-KZ"/>
              </w:rPr>
              <w:t>00</w:t>
            </w:r>
            <w:r w:rsidR="001809A8">
              <w:rPr>
                <w:spacing w:val="-2"/>
              </w:rPr>
              <w:t>.0</w:t>
            </w:r>
            <w:r w:rsidR="001809A8">
              <w:rPr>
                <w:spacing w:val="-2"/>
                <w:lang w:val="kk-KZ"/>
              </w:rPr>
              <w:t>0</w:t>
            </w:r>
            <w:r w:rsidR="001809A8">
              <w:rPr>
                <w:spacing w:val="-2"/>
              </w:rPr>
              <w:t>.</w:t>
            </w:r>
            <w:r w:rsidR="001809A8">
              <w:rPr>
                <w:spacing w:val="-2"/>
                <w:lang w:val="kk-KZ"/>
              </w:rPr>
              <w:t>0000</w:t>
            </w:r>
            <w:r>
              <w:rPr>
                <w:spacing w:val="-2"/>
              </w:rPr>
              <w:t xml:space="preserve">ж. </w:t>
            </w:r>
          </w:p>
          <w:p w:rsidR="0084276D" w:rsidRDefault="0084276D">
            <w:pPr>
              <w:pStyle w:val="Text160"/>
              <w:spacing w:line="235" w:lineRule="auto"/>
              <w:rPr>
                <w:spacing w:val="-2"/>
              </w:rPr>
            </w:pPr>
            <w:r>
              <w:rPr>
                <w:spacing w:val="-2"/>
              </w:rPr>
              <w:t xml:space="preserve">Төмендегілерді ескере отырып: </w:t>
            </w:r>
          </w:p>
          <w:p w:rsidR="0084276D" w:rsidRDefault="0084276D">
            <w:pPr>
              <w:pStyle w:val="Text160"/>
              <w:spacing w:line="235" w:lineRule="auto"/>
              <w:rPr>
                <w:spacing w:val="-2"/>
              </w:rPr>
            </w:pPr>
            <w:r>
              <w:rPr>
                <w:spacing w:val="-2"/>
              </w:rPr>
              <w:t>"Темирломбард KZ" ЖШС, бұдан ә</w:t>
            </w:r>
            <w:proofErr w:type="gramStart"/>
            <w:r>
              <w:rPr>
                <w:spacing w:val="-2"/>
              </w:rPr>
              <w:t>р</w:t>
            </w:r>
            <w:proofErr w:type="gramEnd"/>
            <w:r>
              <w:rPr>
                <w:spacing w:val="-2"/>
              </w:rPr>
              <w:t xml:space="preserve">і Ломбард </w:t>
            </w:r>
            <w:proofErr w:type="spellStart"/>
            <w:r>
              <w:rPr>
                <w:spacing w:val="-2"/>
              </w:rPr>
              <w:t>деп</w:t>
            </w:r>
            <w:proofErr w:type="spellEnd"/>
            <w:r>
              <w:rPr>
                <w:spacing w:val="-2"/>
              </w:rPr>
              <w:t xml:space="preserve"> </w:t>
            </w:r>
            <w:proofErr w:type="spellStart"/>
            <w:r>
              <w:rPr>
                <w:spacing w:val="-2"/>
              </w:rPr>
              <w:t>аталатын</w:t>
            </w:r>
            <w:proofErr w:type="spellEnd"/>
            <w:r>
              <w:rPr>
                <w:spacing w:val="-2"/>
              </w:rPr>
              <w:t xml:space="preserve">, </w:t>
            </w:r>
            <w:proofErr w:type="spellStart"/>
            <w:r>
              <w:rPr>
                <w:spacing w:val="-2"/>
              </w:rPr>
              <w:t>негізінде</w:t>
            </w:r>
            <w:proofErr w:type="spellEnd"/>
            <w:r>
              <w:rPr>
                <w:spacing w:val="-2"/>
              </w:rPr>
              <w:t xml:space="preserve"> ә</w:t>
            </w:r>
            <w:r w:rsidR="001809A8">
              <w:rPr>
                <w:spacing w:val="-2"/>
              </w:rPr>
              <w:t xml:space="preserve">рекет </w:t>
            </w:r>
            <w:proofErr w:type="spellStart"/>
            <w:r w:rsidR="001809A8">
              <w:rPr>
                <w:spacing w:val="-2"/>
              </w:rPr>
              <w:t>ететін</w:t>
            </w:r>
            <w:proofErr w:type="spellEnd"/>
            <w:r w:rsidR="001809A8">
              <w:rPr>
                <w:spacing w:val="-2"/>
                <w:lang w:val="kk-KZ"/>
              </w:rPr>
              <w:t xml:space="preserve"> </w:t>
            </w:r>
            <w:r>
              <w:rPr>
                <w:spacing w:val="-2"/>
              </w:rPr>
              <w:t>. тұлғасында бір жағынан, жә</w:t>
            </w:r>
            <w:r w:rsidR="001809A8">
              <w:rPr>
                <w:spacing w:val="-2"/>
              </w:rPr>
              <w:t>не</w:t>
            </w:r>
            <w:r>
              <w:rPr>
                <w:spacing w:val="-2"/>
              </w:rPr>
              <w:t>, бұдан әрі Қарыз алуш</w:t>
            </w:r>
            <w:r w:rsidR="001809A8">
              <w:rPr>
                <w:spacing w:val="-2"/>
              </w:rPr>
              <w:t xml:space="preserve">ы деп аталатын, ЖСН </w:t>
            </w:r>
            <w:r>
              <w:rPr>
                <w:spacing w:val="-2"/>
              </w:rPr>
              <w:t xml:space="preserve">; </w:t>
            </w:r>
          </w:p>
          <w:p w:rsidR="0084276D" w:rsidRDefault="0084276D">
            <w:pPr>
              <w:pStyle w:val="Text160"/>
              <w:spacing w:line="235" w:lineRule="auto"/>
              <w:rPr>
                <w:spacing w:val="-2"/>
              </w:rPr>
            </w:pPr>
            <w:r>
              <w:rPr>
                <w:spacing w:val="-2"/>
              </w:rPr>
              <w:t xml:space="preserve">осы кепіл билет қосылу туралы өтініш болып табылады, ломбардтың интернет-сайтында орналастырылған қосылу шартына сәйкес жасалады, және ломбардтың құрылымдық бөлімшелерінде және/немесе баспа түрінде төмендегілер туралы осы кепіл билетін (бұдан әрі — кепіл билеті) жасасты: </w:t>
            </w:r>
          </w:p>
          <w:p w:rsidR="0084276D" w:rsidRDefault="0084276D">
            <w:pPr>
              <w:pStyle w:val="Text160"/>
              <w:spacing w:line="235" w:lineRule="auto"/>
              <w:rPr>
                <w:spacing w:val="-2"/>
              </w:rPr>
            </w:pPr>
            <w:r>
              <w:rPr>
                <w:spacing w:val="-2"/>
              </w:rPr>
              <w:t xml:space="preserve">1.1. </w:t>
            </w:r>
            <w:r w:rsidR="002F7768">
              <w:rPr>
                <w:b/>
                <w:bCs/>
                <w:spacing w:val="-2"/>
              </w:rPr>
              <w:t xml:space="preserve">Шағын </w:t>
            </w:r>
            <w:proofErr w:type="spellStart"/>
            <w:r w:rsidR="002F7768">
              <w:rPr>
                <w:b/>
                <w:bCs/>
                <w:spacing w:val="-2"/>
              </w:rPr>
              <w:t>несие</w:t>
            </w:r>
            <w:proofErr w:type="spellEnd"/>
            <w:r w:rsidR="002F7768">
              <w:rPr>
                <w:b/>
                <w:bCs/>
                <w:spacing w:val="-2"/>
              </w:rPr>
              <w:t xml:space="preserve"> </w:t>
            </w:r>
            <w:proofErr w:type="spellStart"/>
            <w:r w:rsidR="002F7768">
              <w:rPr>
                <w:b/>
                <w:bCs/>
                <w:spacing w:val="-2"/>
              </w:rPr>
              <w:t>соммасы</w:t>
            </w:r>
            <w:proofErr w:type="spellEnd"/>
            <w:r w:rsidR="002F7768">
              <w:rPr>
                <w:b/>
                <w:bCs/>
                <w:spacing w:val="-2"/>
              </w:rPr>
              <w:t xml:space="preserve">: </w:t>
            </w:r>
            <w:proofErr w:type="spellStart"/>
            <w:r>
              <w:rPr>
                <w:b/>
                <w:bCs/>
                <w:spacing w:val="-2"/>
              </w:rPr>
              <w:t>тг</w:t>
            </w:r>
            <w:proofErr w:type="spellEnd"/>
            <w:r>
              <w:rPr>
                <w:b/>
                <w:bCs/>
                <w:spacing w:val="-2"/>
              </w:rPr>
              <w:t>.</w:t>
            </w:r>
            <w:r>
              <w:rPr>
                <w:spacing w:val="-2"/>
              </w:rPr>
              <w:t xml:space="preserve"> </w:t>
            </w:r>
          </w:p>
          <w:p w:rsidR="0084276D" w:rsidRDefault="0084276D">
            <w:pPr>
              <w:pStyle w:val="Text160"/>
              <w:spacing w:line="235" w:lineRule="auto"/>
              <w:rPr>
                <w:spacing w:val="-2"/>
              </w:rPr>
            </w:pPr>
            <w:r>
              <w:rPr>
                <w:spacing w:val="-2"/>
              </w:rPr>
              <w:t xml:space="preserve">Шағын несие </w:t>
            </w:r>
            <w:proofErr w:type="spellStart"/>
            <w:r>
              <w:rPr>
                <w:spacing w:val="-2"/>
              </w:rPr>
              <w:t>б</w:t>
            </w:r>
            <w:r w:rsidR="002F7768">
              <w:rPr>
                <w:spacing w:val="-2"/>
              </w:rPr>
              <w:t>ойынша</w:t>
            </w:r>
            <w:proofErr w:type="spellEnd"/>
            <w:r w:rsidR="002F7768">
              <w:rPr>
                <w:spacing w:val="-2"/>
              </w:rPr>
              <w:t xml:space="preserve"> артық төлеу </w:t>
            </w:r>
            <w:proofErr w:type="spellStart"/>
            <w:r w:rsidR="002F7768">
              <w:rPr>
                <w:spacing w:val="-2"/>
              </w:rPr>
              <w:t>сомасы</w:t>
            </w:r>
            <w:proofErr w:type="spellEnd"/>
            <w:r w:rsidR="002F7768">
              <w:rPr>
                <w:spacing w:val="-2"/>
              </w:rPr>
              <w:t xml:space="preserve">: </w:t>
            </w:r>
            <w:proofErr w:type="spellStart"/>
            <w:r>
              <w:rPr>
                <w:spacing w:val="-2"/>
              </w:rPr>
              <w:t>тг</w:t>
            </w:r>
            <w:proofErr w:type="spellEnd"/>
            <w:r>
              <w:rPr>
                <w:spacing w:val="-2"/>
              </w:rPr>
              <w:t xml:space="preserve">. </w:t>
            </w:r>
          </w:p>
          <w:p w:rsidR="0084276D" w:rsidRDefault="0084276D">
            <w:pPr>
              <w:pStyle w:val="Text160"/>
              <w:spacing w:line="235" w:lineRule="auto"/>
              <w:rPr>
                <w:spacing w:val="-2"/>
              </w:rPr>
            </w:pPr>
            <w:r>
              <w:rPr>
                <w:spacing w:val="-2"/>
              </w:rPr>
              <w:t xml:space="preserve">1.2. </w:t>
            </w:r>
            <w:r>
              <w:rPr>
                <w:b/>
                <w:bCs/>
                <w:spacing w:val="-2"/>
              </w:rPr>
              <w:t>Ш</w:t>
            </w:r>
            <w:r w:rsidR="002F7768">
              <w:rPr>
                <w:b/>
                <w:bCs/>
                <w:spacing w:val="-2"/>
              </w:rPr>
              <w:t xml:space="preserve">ағын </w:t>
            </w:r>
            <w:proofErr w:type="spellStart"/>
            <w:r w:rsidR="002F7768">
              <w:rPr>
                <w:b/>
                <w:bCs/>
                <w:spacing w:val="-2"/>
              </w:rPr>
              <w:t>несиені</w:t>
            </w:r>
            <w:proofErr w:type="spellEnd"/>
            <w:r w:rsidR="002F7768">
              <w:rPr>
                <w:b/>
                <w:bCs/>
                <w:spacing w:val="-2"/>
              </w:rPr>
              <w:t xml:space="preserve"> өтеу </w:t>
            </w:r>
            <w:proofErr w:type="spellStart"/>
            <w:r w:rsidR="002F7768">
              <w:rPr>
                <w:b/>
                <w:bCs/>
                <w:spacing w:val="-2"/>
              </w:rPr>
              <w:t>мерзімдері</w:t>
            </w:r>
            <w:proofErr w:type="spellEnd"/>
            <w:r w:rsidR="002F7768">
              <w:rPr>
                <w:b/>
                <w:bCs/>
                <w:spacing w:val="-2"/>
              </w:rPr>
              <w:t>:  күн (00.00.00 – 00.00.00</w:t>
            </w:r>
            <w:r>
              <w:rPr>
                <w:b/>
                <w:bCs/>
                <w:spacing w:val="-2"/>
              </w:rPr>
              <w:t>)</w:t>
            </w:r>
            <w:r>
              <w:rPr>
                <w:spacing w:val="-2"/>
              </w:rPr>
              <w:t xml:space="preserve"> </w:t>
            </w:r>
          </w:p>
          <w:p w:rsidR="0084276D" w:rsidRDefault="0084276D">
            <w:pPr>
              <w:pStyle w:val="Text160"/>
              <w:spacing w:line="235" w:lineRule="auto"/>
              <w:rPr>
                <w:spacing w:val="-2"/>
              </w:rPr>
            </w:pPr>
            <w:r>
              <w:rPr>
                <w:spacing w:val="-2"/>
              </w:rPr>
              <w:t>1.3. Сыйақы ж</w:t>
            </w:r>
            <w:r w:rsidR="002F7768">
              <w:rPr>
                <w:spacing w:val="-2"/>
              </w:rPr>
              <w:t xml:space="preserve">арнасының мөлшері </w:t>
            </w:r>
            <w:proofErr w:type="spellStart"/>
            <w:r w:rsidR="002F7768">
              <w:rPr>
                <w:spacing w:val="-2"/>
              </w:rPr>
              <w:t>жылына</w:t>
            </w:r>
            <w:proofErr w:type="spellEnd"/>
            <w:r w:rsidR="002F7768">
              <w:rPr>
                <w:spacing w:val="-2"/>
              </w:rPr>
              <w:t xml:space="preserve"> </w:t>
            </w:r>
            <w:r>
              <w:rPr>
                <w:spacing w:val="-2"/>
              </w:rPr>
              <w:t xml:space="preserve">%. </w:t>
            </w:r>
          </w:p>
          <w:p w:rsidR="0084276D" w:rsidRDefault="002F7768">
            <w:pPr>
              <w:pStyle w:val="Text160"/>
              <w:spacing w:line="235" w:lineRule="auto"/>
              <w:rPr>
                <w:spacing w:val="-2"/>
              </w:rPr>
            </w:pPr>
            <w:r>
              <w:rPr>
                <w:spacing w:val="-2"/>
              </w:rPr>
              <w:t>Сыйақының мәні:</w:t>
            </w:r>
            <w:r w:rsidR="0084276D">
              <w:rPr>
                <w:spacing w:val="-2"/>
              </w:rPr>
              <w:t xml:space="preserve"> қарыз сомасының %. </w:t>
            </w:r>
          </w:p>
          <w:p w:rsidR="0084276D" w:rsidRDefault="0084276D">
            <w:pPr>
              <w:pStyle w:val="Text160"/>
              <w:spacing w:line="235" w:lineRule="auto"/>
              <w:rPr>
                <w:spacing w:val="-2"/>
              </w:rPr>
            </w:pPr>
            <w:r>
              <w:rPr>
                <w:spacing w:val="-2"/>
              </w:rPr>
              <w:t xml:space="preserve">Жылдық </w:t>
            </w:r>
            <w:proofErr w:type="spellStart"/>
            <w:r w:rsidR="002F7768">
              <w:rPr>
                <w:spacing w:val="-2"/>
              </w:rPr>
              <w:t>тиімді</w:t>
            </w:r>
            <w:proofErr w:type="spellEnd"/>
            <w:r w:rsidR="002F7768">
              <w:rPr>
                <w:spacing w:val="-2"/>
              </w:rPr>
              <w:t xml:space="preserve"> сыйақы мөлшерлемесі:(</w:t>
            </w:r>
            <w:r>
              <w:rPr>
                <w:spacing w:val="-2"/>
              </w:rPr>
              <w:t xml:space="preserve">). </w:t>
            </w:r>
          </w:p>
          <w:p w:rsidR="0084276D" w:rsidRDefault="002F7768">
            <w:pPr>
              <w:pStyle w:val="Text160"/>
              <w:spacing w:line="235" w:lineRule="auto"/>
              <w:rPr>
                <w:spacing w:val="-2"/>
              </w:rPr>
            </w:pPr>
            <w:r>
              <w:rPr>
                <w:b/>
                <w:bCs/>
                <w:spacing w:val="-2"/>
              </w:rPr>
              <w:t>Сыйақы мөлшерлемесі күніне: 0,2</w:t>
            </w:r>
            <w:r w:rsidR="0084276D">
              <w:rPr>
                <w:b/>
                <w:bCs/>
                <w:spacing w:val="-2"/>
              </w:rPr>
              <w:t>%</w:t>
            </w:r>
            <w:r w:rsidR="0084276D">
              <w:rPr>
                <w:spacing w:val="-2"/>
              </w:rPr>
              <w:t xml:space="preserve"> </w:t>
            </w:r>
          </w:p>
          <w:p w:rsidR="0084276D" w:rsidRDefault="0084276D">
            <w:pPr>
              <w:pStyle w:val="Text160"/>
              <w:spacing w:line="235" w:lineRule="auto"/>
              <w:rPr>
                <w:spacing w:val="-2"/>
              </w:rPr>
            </w:pPr>
            <w:r>
              <w:rPr>
                <w:spacing w:val="-2"/>
              </w:rPr>
              <w:t xml:space="preserve">1.4. Шағын несиені өтеу тәсілі: бір рет қолма- қол ақшамен-касса арқылы. </w:t>
            </w:r>
          </w:p>
          <w:p w:rsidR="0084276D" w:rsidRDefault="0084276D">
            <w:pPr>
              <w:pStyle w:val="Text160"/>
              <w:spacing w:line="235" w:lineRule="auto"/>
              <w:rPr>
                <w:spacing w:val="-2"/>
              </w:rPr>
            </w:pPr>
            <w:r>
              <w:rPr>
                <w:spacing w:val="-2"/>
              </w:rPr>
              <w:t xml:space="preserve">1.5.Шағын несиені өтеу әдісі: қосымша, бір жолғы. </w:t>
            </w:r>
          </w:p>
          <w:p w:rsidR="0084276D" w:rsidRDefault="0084276D">
            <w:pPr>
              <w:pStyle w:val="Text160"/>
              <w:spacing w:line="235" w:lineRule="auto"/>
              <w:rPr>
                <w:spacing w:val="-2"/>
              </w:rPr>
            </w:pPr>
            <w:r>
              <w:rPr>
                <w:spacing w:val="-2"/>
              </w:rPr>
              <w:t xml:space="preserve">1.6. Негізгі борышты уақтылы төлемегені және сыйақыны төлемегені үшін тұрақсыздық айыбын (айыппұл, өсімпұл) есептеу тәртібі және мөлшері: </w:t>
            </w:r>
          </w:p>
          <w:p w:rsidR="0084276D" w:rsidRDefault="0084276D">
            <w:pPr>
              <w:pStyle w:val="Text160"/>
              <w:spacing w:line="235" w:lineRule="auto"/>
              <w:rPr>
                <w:spacing w:val="-2"/>
              </w:rPr>
            </w:pPr>
            <w:r>
              <w:rPr>
                <w:b/>
                <w:bCs/>
                <w:spacing w:val="-2"/>
              </w:rPr>
              <w:t>Айыбын (айыппұл, өсімпұл): қарыз сомасының күніне 0,5%</w:t>
            </w:r>
            <w:r>
              <w:rPr>
                <w:spacing w:val="-2"/>
              </w:rPr>
              <w:t xml:space="preserve">. Ломбардтың тұрақсыздық айыбын есептеу міндеттемені орындау мерзімі өткен күннен кейінгі күннен бастап және Қарыз алушы негізгі борышты өтеу және (немесе) сыйақы төлеу жөніндегі өз міндеттемелерін орындаған сәтке дейін жүргізіледі. </w:t>
            </w:r>
          </w:p>
          <w:p w:rsidR="0084276D" w:rsidRDefault="0084276D">
            <w:pPr>
              <w:pStyle w:val="Text160"/>
              <w:spacing w:line="235" w:lineRule="auto"/>
              <w:rPr>
                <w:spacing w:val="-2"/>
              </w:rPr>
            </w:pPr>
            <w:r>
              <w:rPr>
                <w:spacing w:val="-2"/>
              </w:rPr>
              <w:t xml:space="preserve">1.7. Шағын несие бойынша қарызды өтеудің кезектілігі: Кепіл билеті бойынша қарыз алушы жүргізген төлем сомасы, егер ол кепіл билеті бойынша қарыз алушының міндеттемесін орындау үшін жеткіліксіз болған жағдайда, қарыз алушының берешегін келесі кезектілікпен өтейді: </w:t>
            </w:r>
          </w:p>
          <w:p w:rsidR="0084276D" w:rsidRDefault="0084276D">
            <w:pPr>
              <w:pStyle w:val="Text160"/>
              <w:spacing w:line="235" w:lineRule="auto"/>
              <w:rPr>
                <w:spacing w:val="-2"/>
              </w:rPr>
            </w:pPr>
            <w:r>
              <w:rPr>
                <w:spacing w:val="-2"/>
              </w:rPr>
              <w:t xml:space="preserve">1) негізгі борыш бойынша берешек; 2) кепілдік билетінде айқындалған мөлшерде тұрақсыздық айыбы (айыппұл, өсімпұл); 3) ломбардтың орындауды алу жөніндегі шығындары; 4) сыйақы бойынша берешек. </w:t>
            </w:r>
          </w:p>
          <w:p w:rsidR="0084276D" w:rsidRDefault="0084276D">
            <w:pPr>
              <w:pStyle w:val="Text160"/>
              <w:spacing w:line="235" w:lineRule="auto"/>
              <w:rPr>
                <w:spacing w:val="-2"/>
              </w:rPr>
            </w:pPr>
            <w:r>
              <w:rPr>
                <w:spacing w:val="-2"/>
              </w:rPr>
              <w:t xml:space="preserve">1.8. Қарыз алушының кепіл билеті бойынша шағын несиені қайтару бойынша міндеттемелерін орындауын қамтамасыз ету ретінде № 1 қосымшада көрсетілген кепіл (бұдан әрі — кепіл мүлкі, кепілге салынған мүлік, кепіл нысанасы) кепіл болып табылады. Кепіл затын бағалау: бағалау сомасы </w:t>
            </w:r>
          </w:p>
          <w:p w:rsidR="0084276D" w:rsidRDefault="0084276D">
            <w:pPr>
              <w:pStyle w:val="Text160"/>
              <w:spacing w:line="235" w:lineRule="auto"/>
              <w:rPr>
                <w:spacing w:val="-2"/>
              </w:rPr>
            </w:pPr>
            <w:r>
              <w:rPr>
                <w:spacing w:val="-2"/>
              </w:rPr>
              <w:t xml:space="preserve"> тг. </w:t>
            </w:r>
          </w:p>
          <w:p w:rsidR="0084276D" w:rsidRDefault="0084276D">
            <w:pPr>
              <w:pStyle w:val="Text160"/>
              <w:spacing w:line="235" w:lineRule="auto"/>
              <w:rPr>
                <w:spacing w:val="-2"/>
                <w:sz w:val="2"/>
                <w:szCs w:val="2"/>
              </w:rPr>
            </w:pPr>
            <w:r>
              <w:rPr>
                <w:spacing w:val="-2"/>
              </w:rPr>
              <w:t>1.9. Қарыз алушы кепіл билеті бойынша міндеттемелерді орындамаған, не болмаса тиісінше</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114" w:type="dxa"/>
            <w:gridSpan w:val="2"/>
          </w:tcPr>
          <w:p w:rsidR="0084276D" w:rsidRDefault="0084276D"/>
        </w:tc>
        <w:tc>
          <w:tcPr>
            <w:tcW w:w="5592" w:type="dxa"/>
            <w:gridSpan w:val="16"/>
            <w:vMerge w:val="restart"/>
          </w:tcPr>
          <w:p w:rsidR="0084276D" w:rsidRDefault="0084276D">
            <w:pPr>
              <w:pStyle w:val="Text164"/>
              <w:spacing w:line="235" w:lineRule="auto"/>
              <w:rPr>
                <w:spacing w:val="-2"/>
              </w:rPr>
            </w:pPr>
            <w:r>
              <w:rPr>
                <w:b/>
                <w:bCs/>
                <w:spacing w:val="-2"/>
              </w:rPr>
              <w:t>1. Общие условия</w:t>
            </w:r>
            <w:r>
              <w:rPr>
                <w:spacing w:val="-2"/>
              </w:rPr>
              <w:t xml:space="preserve"> </w:t>
            </w:r>
          </w:p>
          <w:p w:rsidR="0084276D" w:rsidRDefault="0084276D">
            <w:pPr>
              <w:pStyle w:val="Text164"/>
              <w:spacing w:line="235" w:lineRule="auto"/>
              <w:rPr>
                <w:spacing w:val="-2"/>
              </w:rPr>
            </w:pPr>
            <w:r>
              <w:rPr>
                <w:spacing w:val="-2"/>
              </w:rPr>
              <w:t>Дата заключени</w:t>
            </w:r>
            <w:r w:rsidR="001809A8">
              <w:rPr>
                <w:spacing w:val="-2"/>
              </w:rPr>
              <w:t xml:space="preserve">я залогового билета: </w:t>
            </w:r>
            <w:r w:rsidR="001809A8">
              <w:rPr>
                <w:spacing w:val="-2"/>
                <w:lang w:val="kk-KZ"/>
              </w:rPr>
              <w:t>00.00.0000</w:t>
            </w:r>
            <w:r>
              <w:rPr>
                <w:spacing w:val="-2"/>
              </w:rPr>
              <w:t xml:space="preserve">г. </w:t>
            </w:r>
          </w:p>
          <w:p w:rsidR="0084276D" w:rsidRDefault="0084276D">
            <w:pPr>
              <w:pStyle w:val="Text164"/>
              <w:spacing w:line="235" w:lineRule="auto"/>
              <w:rPr>
                <w:spacing w:val="-2"/>
              </w:rPr>
            </w:pPr>
            <w:r>
              <w:rPr>
                <w:spacing w:val="-2"/>
              </w:rPr>
              <w:t xml:space="preserve">Принимая во внимание: </w:t>
            </w:r>
          </w:p>
          <w:p w:rsidR="0084276D" w:rsidRDefault="0084276D">
            <w:pPr>
              <w:pStyle w:val="Text164"/>
              <w:spacing w:line="235" w:lineRule="auto"/>
              <w:rPr>
                <w:spacing w:val="-2"/>
              </w:rPr>
            </w:pPr>
            <w:r>
              <w:rPr>
                <w:spacing w:val="-2"/>
              </w:rPr>
              <w:t>ТОО</w:t>
            </w:r>
            <w:proofErr w:type="gramStart"/>
            <w:r>
              <w:rPr>
                <w:spacing w:val="-2"/>
              </w:rPr>
              <w:t>"Т</w:t>
            </w:r>
            <w:proofErr w:type="gramEnd"/>
            <w:r>
              <w:rPr>
                <w:spacing w:val="-2"/>
              </w:rPr>
              <w:t>емирломбард KZ", именуемое в дальнейшем Ломбард, в лице</w:t>
            </w:r>
            <w:r w:rsidR="001809A8">
              <w:rPr>
                <w:spacing w:val="-2"/>
              </w:rPr>
              <w:t xml:space="preserve"> </w:t>
            </w:r>
            <w:proofErr w:type="spellStart"/>
            <w:r w:rsidR="001809A8">
              <w:rPr>
                <w:spacing w:val="-2"/>
              </w:rPr>
              <w:t>эксперт-оценщика</w:t>
            </w:r>
            <w:proofErr w:type="spellEnd"/>
            <w:r>
              <w:rPr>
                <w:spacing w:val="-2"/>
              </w:rPr>
              <w:t>, действующего на основании , с одной сто</w:t>
            </w:r>
            <w:r w:rsidR="001809A8">
              <w:rPr>
                <w:spacing w:val="-2"/>
              </w:rPr>
              <w:t>роны, и</w:t>
            </w:r>
            <w:r>
              <w:rPr>
                <w:spacing w:val="-2"/>
              </w:rPr>
              <w:t>, именуемый (-</w:t>
            </w:r>
            <w:proofErr w:type="spellStart"/>
            <w:r>
              <w:rPr>
                <w:spacing w:val="-2"/>
              </w:rPr>
              <w:t>ая</w:t>
            </w:r>
            <w:proofErr w:type="spellEnd"/>
            <w:r>
              <w:rPr>
                <w:spacing w:val="-2"/>
              </w:rPr>
              <w:t>) в даль</w:t>
            </w:r>
            <w:r w:rsidR="001809A8">
              <w:rPr>
                <w:spacing w:val="-2"/>
              </w:rPr>
              <w:t xml:space="preserve">нейшем Заёмщик, ИИН </w:t>
            </w:r>
            <w:r>
              <w:rPr>
                <w:spacing w:val="-2"/>
              </w:rPr>
              <w:t xml:space="preserve">: </w:t>
            </w:r>
          </w:p>
          <w:p w:rsidR="0084276D" w:rsidRDefault="0084276D">
            <w:pPr>
              <w:pStyle w:val="Text164"/>
              <w:spacing w:line="235" w:lineRule="auto"/>
              <w:rPr>
                <w:spacing w:val="-2"/>
              </w:rPr>
            </w:pPr>
            <w:r>
              <w:rPr>
                <w:spacing w:val="-2"/>
              </w:rPr>
              <w:t xml:space="preserve">что настоящий Залоговый билет является заявлением о присоединении и заключается в соответствии с Договором присоединения, размещенном на интернет-сайте Ломбарда: и/или в печатном виде в структурных подразделениях Ломбарда заключили настоящий Залоговый билет (далее - Залоговый билет) о нижеследующем: </w:t>
            </w:r>
          </w:p>
          <w:p w:rsidR="0084276D" w:rsidRDefault="0084276D">
            <w:pPr>
              <w:pStyle w:val="Text164"/>
              <w:spacing w:line="235" w:lineRule="auto"/>
              <w:rPr>
                <w:spacing w:val="-2"/>
              </w:rPr>
            </w:pPr>
            <w:r>
              <w:rPr>
                <w:spacing w:val="-2"/>
              </w:rPr>
              <w:t xml:space="preserve">1.1. </w:t>
            </w:r>
            <w:r w:rsidR="001809A8">
              <w:rPr>
                <w:b/>
                <w:bCs/>
                <w:spacing w:val="-2"/>
              </w:rPr>
              <w:t xml:space="preserve">Сумма </w:t>
            </w:r>
            <w:proofErr w:type="spellStart"/>
            <w:r w:rsidR="001809A8">
              <w:rPr>
                <w:b/>
                <w:bCs/>
                <w:spacing w:val="-2"/>
              </w:rPr>
              <w:t>микрокредита</w:t>
            </w:r>
            <w:proofErr w:type="spellEnd"/>
            <w:r w:rsidR="001809A8">
              <w:rPr>
                <w:b/>
                <w:bCs/>
                <w:spacing w:val="-2"/>
              </w:rPr>
              <w:t xml:space="preserve"> </w:t>
            </w:r>
            <w:proofErr w:type="spellStart"/>
            <w:r>
              <w:rPr>
                <w:b/>
                <w:bCs/>
                <w:spacing w:val="-2"/>
              </w:rPr>
              <w:t>тг</w:t>
            </w:r>
            <w:proofErr w:type="spellEnd"/>
            <w:r>
              <w:rPr>
                <w:b/>
                <w:bCs/>
                <w:spacing w:val="-2"/>
              </w:rPr>
              <w:t>.</w:t>
            </w:r>
            <w:r>
              <w:rPr>
                <w:spacing w:val="-2"/>
              </w:rPr>
              <w:t xml:space="preserve"> </w:t>
            </w:r>
          </w:p>
          <w:p w:rsidR="0084276D" w:rsidRPr="001809A8" w:rsidRDefault="0084276D">
            <w:pPr>
              <w:pStyle w:val="Text164"/>
              <w:spacing w:line="235" w:lineRule="auto"/>
              <w:rPr>
                <w:spacing w:val="-2"/>
                <w:lang w:val="kk-KZ"/>
              </w:rPr>
            </w:pPr>
            <w:r>
              <w:rPr>
                <w:spacing w:val="-2"/>
              </w:rPr>
              <w:t>Сумма пере</w:t>
            </w:r>
            <w:r w:rsidR="001809A8">
              <w:rPr>
                <w:spacing w:val="-2"/>
              </w:rPr>
              <w:t xml:space="preserve">платы по </w:t>
            </w:r>
            <w:proofErr w:type="spellStart"/>
            <w:r w:rsidR="001809A8">
              <w:rPr>
                <w:spacing w:val="-2"/>
              </w:rPr>
              <w:t>микрокредиту</w:t>
            </w:r>
            <w:proofErr w:type="spellEnd"/>
            <w:r w:rsidR="001809A8">
              <w:rPr>
                <w:spacing w:val="-2"/>
              </w:rPr>
              <w:t>:</w:t>
            </w:r>
          </w:p>
          <w:p w:rsidR="0084276D" w:rsidRDefault="0084276D">
            <w:pPr>
              <w:pStyle w:val="Text164"/>
              <w:spacing w:line="235" w:lineRule="auto"/>
              <w:rPr>
                <w:spacing w:val="-2"/>
              </w:rPr>
            </w:pPr>
            <w:r>
              <w:rPr>
                <w:spacing w:val="-2"/>
              </w:rPr>
              <w:t xml:space="preserve">1.2. </w:t>
            </w:r>
            <w:r>
              <w:rPr>
                <w:b/>
                <w:bCs/>
                <w:spacing w:val="-2"/>
              </w:rPr>
              <w:t>Сроки погаш</w:t>
            </w:r>
            <w:r w:rsidR="001809A8">
              <w:rPr>
                <w:b/>
                <w:bCs/>
                <w:spacing w:val="-2"/>
              </w:rPr>
              <w:t xml:space="preserve">ения </w:t>
            </w:r>
            <w:proofErr w:type="spellStart"/>
            <w:r w:rsidR="001809A8">
              <w:rPr>
                <w:b/>
                <w:bCs/>
                <w:spacing w:val="-2"/>
              </w:rPr>
              <w:t>микрокредита</w:t>
            </w:r>
            <w:proofErr w:type="spellEnd"/>
            <w:r w:rsidR="002F7768">
              <w:rPr>
                <w:b/>
                <w:bCs/>
                <w:spacing w:val="-2"/>
                <w:lang w:val="kk-KZ"/>
              </w:rPr>
              <w:t xml:space="preserve"> </w:t>
            </w:r>
            <w:r w:rsidR="000E21BC">
              <w:rPr>
                <w:b/>
                <w:bCs/>
                <w:spacing w:val="-2"/>
              </w:rPr>
              <w:t xml:space="preserve"> дней (</w:t>
            </w:r>
            <w:r w:rsidR="000E21BC" w:rsidRPr="000E21BC">
              <w:rPr>
                <w:b/>
                <w:bCs/>
                <w:spacing w:val="-2"/>
              </w:rPr>
              <w:t>00.00.00-</w:t>
            </w:r>
            <w:r w:rsidR="001809A8">
              <w:rPr>
                <w:b/>
                <w:bCs/>
                <w:spacing w:val="-2"/>
                <w:lang w:val="kk-KZ"/>
              </w:rPr>
              <w:t>0</w:t>
            </w:r>
            <w:r w:rsidR="004E68A9">
              <w:rPr>
                <w:b/>
                <w:bCs/>
                <w:spacing w:val="-2"/>
                <w:lang w:val="kk-KZ"/>
              </w:rPr>
              <w:t>0</w:t>
            </w:r>
            <w:r w:rsidR="001809A8" w:rsidRPr="001809A8">
              <w:rPr>
                <w:b/>
                <w:bCs/>
                <w:spacing w:val="-2"/>
              </w:rPr>
              <w:t>.</w:t>
            </w:r>
            <w:r w:rsidR="001809A8" w:rsidRPr="000E21BC">
              <w:rPr>
                <w:b/>
                <w:bCs/>
                <w:spacing w:val="-2"/>
              </w:rPr>
              <w:t>00</w:t>
            </w:r>
            <w:r w:rsidR="001809A8">
              <w:rPr>
                <w:b/>
                <w:bCs/>
                <w:spacing w:val="-2"/>
              </w:rPr>
              <w:t>.</w:t>
            </w:r>
            <w:r w:rsidR="001809A8">
              <w:rPr>
                <w:b/>
                <w:bCs/>
                <w:spacing w:val="-2"/>
                <w:lang w:val="kk-KZ"/>
              </w:rPr>
              <w:t>00</w:t>
            </w:r>
            <w:r>
              <w:rPr>
                <w:b/>
                <w:bCs/>
                <w:spacing w:val="-2"/>
              </w:rPr>
              <w:t>).</w:t>
            </w:r>
            <w:r>
              <w:rPr>
                <w:spacing w:val="-2"/>
              </w:rPr>
              <w:t xml:space="preserve"> </w:t>
            </w:r>
          </w:p>
          <w:p w:rsidR="0084276D" w:rsidRDefault="0084276D">
            <w:pPr>
              <w:pStyle w:val="Text164"/>
              <w:spacing w:line="235" w:lineRule="auto"/>
              <w:rPr>
                <w:spacing w:val="-2"/>
              </w:rPr>
            </w:pPr>
            <w:r>
              <w:rPr>
                <w:spacing w:val="-2"/>
              </w:rPr>
              <w:t xml:space="preserve">1.3. </w:t>
            </w:r>
            <w:r w:rsidR="000E21BC">
              <w:rPr>
                <w:spacing w:val="-2"/>
              </w:rPr>
              <w:t xml:space="preserve">Размер ставки вознаграждения </w:t>
            </w:r>
            <w:proofErr w:type="gramStart"/>
            <w:r>
              <w:rPr>
                <w:spacing w:val="-2"/>
              </w:rPr>
              <w:t>годовых</w:t>
            </w:r>
            <w:proofErr w:type="gramEnd"/>
            <w:r>
              <w:rPr>
                <w:spacing w:val="-2"/>
              </w:rPr>
              <w:t xml:space="preserve"> </w:t>
            </w:r>
          </w:p>
          <w:p w:rsidR="0084276D" w:rsidRDefault="000E21BC">
            <w:pPr>
              <w:pStyle w:val="Text164"/>
              <w:spacing w:line="235" w:lineRule="auto"/>
              <w:rPr>
                <w:spacing w:val="-2"/>
              </w:rPr>
            </w:pPr>
            <w:r>
              <w:rPr>
                <w:spacing w:val="-2"/>
              </w:rPr>
              <w:t xml:space="preserve">Значение </w:t>
            </w:r>
            <w:proofErr w:type="spellStart"/>
            <w:r>
              <w:rPr>
                <w:spacing w:val="-2"/>
              </w:rPr>
              <w:t>вознаграждения</w:t>
            </w:r>
            <w:proofErr w:type="gramStart"/>
            <w:r>
              <w:rPr>
                <w:spacing w:val="-2"/>
              </w:rPr>
              <w:t>:</w:t>
            </w:r>
            <w:r w:rsidR="0084276D">
              <w:rPr>
                <w:spacing w:val="-2"/>
              </w:rPr>
              <w:t>о</w:t>
            </w:r>
            <w:proofErr w:type="gramEnd"/>
            <w:r w:rsidR="0084276D">
              <w:rPr>
                <w:spacing w:val="-2"/>
              </w:rPr>
              <w:t>т</w:t>
            </w:r>
            <w:proofErr w:type="spellEnd"/>
            <w:r w:rsidR="0084276D">
              <w:rPr>
                <w:spacing w:val="-2"/>
              </w:rPr>
              <w:t xml:space="preserve"> суммы займа. </w:t>
            </w:r>
          </w:p>
          <w:p w:rsidR="0084276D" w:rsidRDefault="0084276D">
            <w:pPr>
              <w:pStyle w:val="Text164"/>
              <w:spacing w:line="235" w:lineRule="auto"/>
              <w:rPr>
                <w:spacing w:val="-2"/>
              </w:rPr>
            </w:pPr>
            <w:r>
              <w:rPr>
                <w:spacing w:val="-2"/>
              </w:rPr>
              <w:t>Годовая эффективная ставка вознагр</w:t>
            </w:r>
            <w:r w:rsidR="002F7768">
              <w:rPr>
                <w:spacing w:val="-2"/>
              </w:rPr>
              <w:t>аждения</w:t>
            </w:r>
            <w:proofErr w:type="gramStart"/>
            <w:r w:rsidR="002F7768">
              <w:rPr>
                <w:spacing w:val="-2"/>
              </w:rPr>
              <w:t>:  (</w:t>
            </w:r>
            <w:r>
              <w:rPr>
                <w:spacing w:val="-2"/>
              </w:rPr>
              <w:t xml:space="preserve">). </w:t>
            </w:r>
            <w:proofErr w:type="gramEnd"/>
          </w:p>
          <w:p w:rsidR="0084276D" w:rsidRDefault="0084276D">
            <w:pPr>
              <w:pStyle w:val="Text164"/>
              <w:spacing w:line="235" w:lineRule="auto"/>
              <w:rPr>
                <w:spacing w:val="-2"/>
              </w:rPr>
            </w:pPr>
            <w:r>
              <w:rPr>
                <w:b/>
                <w:bCs/>
                <w:spacing w:val="-2"/>
              </w:rPr>
              <w:t>С</w:t>
            </w:r>
            <w:r w:rsidR="000E21BC">
              <w:rPr>
                <w:b/>
                <w:bCs/>
                <w:spacing w:val="-2"/>
              </w:rPr>
              <w:t>тавка вознаграждения в день: 0,</w:t>
            </w:r>
            <w:r w:rsidR="000E21BC" w:rsidRPr="004E68A9">
              <w:rPr>
                <w:b/>
                <w:bCs/>
                <w:spacing w:val="-2"/>
              </w:rPr>
              <w:t>2</w:t>
            </w:r>
            <w:r>
              <w:rPr>
                <w:b/>
                <w:bCs/>
                <w:spacing w:val="-2"/>
              </w:rPr>
              <w:t>%</w:t>
            </w:r>
            <w:r>
              <w:rPr>
                <w:spacing w:val="-2"/>
              </w:rPr>
              <w:t xml:space="preserve"> </w:t>
            </w:r>
          </w:p>
          <w:p w:rsidR="0084276D" w:rsidRDefault="0084276D">
            <w:pPr>
              <w:pStyle w:val="Text164"/>
              <w:spacing w:line="235" w:lineRule="auto"/>
              <w:rPr>
                <w:spacing w:val="-2"/>
              </w:rPr>
            </w:pPr>
            <w:r>
              <w:rPr>
                <w:spacing w:val="-2"/>
              </w:rPr>
              <w:t xml:space="preserve">1.4. Способ погашения микрокредита: единовременно (либо частям) наличными деньгами - через кассу. </w:t>
            </w:r>
          </w:p>
          <w:p w:rsidR="0084276D" w:rsidRDefault="0084276D">
            <w:pPr>
              <w:pStyle w:val="Text164"/>
              <w:spacing w:line="235" w:lineRule="auto"/>
              <w:rPr>
                <w:spacing w:val="-2"/>
              </w:rPr>
            </w:pPr>
            <w:r>
              <w:rPr>
                <w:spacing w:val="-2"/>
              </w:rPr>
              <w:t xml:space="preserve">1.5. Метод погашения микрокредита: дополнительный. </w:t>
            </w:r>
          </w:p>
          <w:p w:rsidR="0084276D" w:rsidRDefault="0084276D">
            <w:pPr>
              <w:pStyle w:val="Text164"/>
              <w:spacing w:line="235" w:lineRule="auto"/>
              <w:rPr>
                <w:spacing w:val="-2"/>
              </w:rPr>
            </w:pPr>
            <w:r>
              <w:rPr>
                <w:spacing w:val="-2"/>
              </w:rPr>
              <w:t xml:space="preserve">1.6. Порядок начисления и размер неустойки (штрафа, пени) за несвоевременное погашение основного долга и уплату вознаграждения: </w:t>
            </w:r>
          </w:p>
          <w:p w:rsidR="0084276D" w:rsidRDefault="0084276D">
            <w:pPr>
              <w:pStyle w:val="Text164"/>
              <w:spacing w:line="235" w:lineRule="auto"/>
              <w:rPr>
                <w:spacing w:val="-2"/>
              </w:rPr>
            </w:pPr>
            <w:r>
              <w:rPr>
                <w:b/>
                <w:bCs/>
                <w:spacing w:val="-2"/>
              </w:rPr>
              <w:t>Неустойка (штраф, пеня): 0,5% в день</w:t>
            </w:r>
            <w:r>
              <w:rPr>
                <w:spacing w:val="-2"/>
              </w:rPr>
              <w:t xml:space="preserve"> от суммы долга. Начисление неустойки Ломбардом производится со дня, следующего за днём просрочки исполнения обязательства, и до момента исполнения Заёмщиком своих обязательств по погашению основного долга и (или) уплате вознаграждения. </w:t>
            </w:r>
          </w:p>
          <w:p w:rsidR="0084276D" w:rsidRDefault="0084276D">
            <w:pPr>
              <w:pStyle w:val="Text164"/>
              <w:spacing w:line="235" w:lineRule="auto"/>
              <w:rPr>
                <w:spacing w:val="-2"/>
              </w:rPr>
            </w:pPr>
            <w:r>
              <w:rPr>
                <w:spacing w:val="-2"/>
              </w:rPr>
              <w:t xml:space="preserve">1.7. Очерёдность погашения задолженности по микрокредиту: Сумма произведенного Заёмщиком платежа по Залоговому билету, в случае, если она не достаточна для исполнения обязательства Заёмщика по Залоговому билету, погашает задолженность Заёмщика в следующей очередности: </w:t>
            </w:r>
          </w:p>
          <w:p w:rsidR="0084276D" w:rsidRDefault="0084276D">
            <w:pPr>
              <w:pStyle w:val="Text164"/>
              <w:spacing w:line="235" w:lineRule="auto"/>
              <w:rPr>
                <w:spacing w:val="-2"/>
              </w:rPr>
            </w:pPr>
            <w:r>
              <w:rPr>
                <w:spacing w:val="-2"/>
              </w:rPr>
              <w:t xml:space="preserve">1) задолженность по основному долгу; 2) неустойка (штраф, пеня) в размере, определенном Залоговым билетом; 3) издержки Ломбарда по получению исполнения; 4) задолженность по вознаграждению. </w:t>
            </w:r>
          </w:p>
          <w:p w:rsidR="0084276D" w:rsidRDefault="0084276D">
            <w:pPr>
              <w:pStyle w:val="Text164"/>
              <w:spacing w:line="235" w:lineRule="auto"/>
              <w:rPr>
                <w:spacing w:val="-2"/>
              </w:rPr>
            </w:pPr>
            <w:r>
              <w:rPr>
                <w:spacing w:val="-2"/>
              </w:rPr>
              <w:t>1.8. Обеспечением исполнения Заёмщиком обязательств по возврату микрокредита по Залоговому билету является залог: указанный в Приложении № 1 (далее — залоговое имущество, заложенное имущество, предмет залога). Оценка предм</w:t>
            </w:r>
            <w:r w:rsidR="000E21BC">
              <w:rPr>
                <w:spacing w:val="-2"/>
              </w:rPr>
              <w:t xml:space="preserve">ета залога: сумма оценки </w:t>
            </w:r>
            <w:r>
              <w:rPr>
                <w:spacing w:val="-2"/>
              </w:rPr>
              <w:t xml:space="preserve"> </w:t>
            </w:r>
            <w:proofErr w:type="spellStart"/>
            <w:r>
              <w:rPr>
                <w:spacing w:val="-2"/>
              </w:rPr>
              <w:t>тг</w:t>
            </w:r>
            <w:proofErr w:type="spellEnd"/>
            <w:r>
              <w:rPr>
                <w:spacing w:val="-2"/>
              </w:rPr>
              <w:t xml:space="preserve">. </w:t>
            </w:r>
          </w:p>
          <w:p w:rsidR="0084276D" w:rsidRDefault="0084276D">
            <w:pPr>
              <w:pStyle w:val="Text164"/>
              <w:spacing w:line="235" w:lineRule="auto"/>
              <w:rPr>
                <w:spacing w:val="-2"/>
                <w:sz w:val="2"/>
                <w:szCs w:val="2"/>
              </w:rPr>
            </w:pPr>
            <w:r>
              <w:rPr>
                <w:spacing w:val="-2"/>
              </w:rPr>
              <w:t>1.9. Ломбард, при неисполнении либо ненадлежащем исполнении Заёмщиком обязательств по Залоговому билету, имеет право принять следующие меры:</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2"/>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089"/>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074"/>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15"/>
        </w:trPr>
        <w:tc>
          <w:tcPr>
            <w:tcW w:w="5294" w:type="dxa"/>
            <w:gridSpan w:val="13"/>
            <w:vMerge/>
          </w:tcPr>
          <w:p w:rsidR="0084276D" w:rsidRDefault="0084276D"/>
        </w:tc>
        <w:tc>
          <w:tcPr>
            <w:tcW w:w="114" w:type="dxa"/>
            <w:gridSpan w:val="2"/>
          </w:tcPr>
          <w:p w:rsidR="0084276D" w:rsidRDefault="0084276D"/>
        </w:tc>
        <w:tc>
          <w:tcPr>
            <w:tcW w:w="5592" w:type="dxa"/>
            <w:gridSpan w:val="16"/>
            <w:vMerge w:val="restart"/>
            <w:shd w:val="clear" w:color="auto" w:fill="FFFFFF"/>
          </w:tcPr>
          <w:p w:rsidR="0084276D" w:rsidRDefault="008930EC" w:rsidP="002F7768">
            <w:pPr>
              <w:spacing w:line="232" w:lineRule="auto"/>
              <w:jc w:val="right"/>
              <w:rPr>
                <w:rFonts w:ascii="Times New Roman" w:eastAsia="Times New Roman" w:hAnsi="Times New Roman" w:cs="Times New Roman"/>
                <w:color w:val="7D7974"/>
                <w:spacing w:val="-2"/>
                <w:sz w:val="18"/>
              </w:rPr>
            </w:pPr>
            <w:r>
              <w:rPr>
                <w:rFonts w:ascii="Times New Roman" w:eastAsia="Times New Roman" w:hAnsi="Times New Roman" w:cs="Times New Roman"/>
                <w:color w:val="7D7974"/>
                <w:spacing w:val="-2"/>
                <w:sz w:val="18"/>
              </w:rPr>
              <w:t>КЕПІЛДІ</w:t>
            </w:r>
            <w:proofErr w:type="gramStart"/>
            <w:r>
              <w:rPr>
                <w:rFonts w:ascii="Times New Roman" w:eastAsia="Times New Roman" w:hAnsi="Times New Roman" w:cs="Times New Roman"/>
                <w:color w:val="7D7974"/>
                <w:spacing w:val="-2"/>
                <w:sz w:val="18"/>
              </w:rPr>
              <w:t>К</w:t>
            </w:r>
            <w:proofErr w:type="gramEnd"/>
            <w:r>
              <w:rPr>
                <w:rFonts w:ascii="Times New Roman" w:eastAsia="Times New Roman" w:hAnsi="Times New Roman" w:cs="Times New Roman"/>
                <w:color w:val="7D7974"/>
                <w:spacing w:val="-2"/>
                <w:sz w:val="18"/>
              </w:rPr>
              <w:t xml:space="preserve"> БИЛЕТІ / ЗАЛОГОВЫЙ БИЛЕТ №84000</w:t>
            </w:r>
            <w:r w:rsidR="002F7768">
              <w:rPr>
                <w:rFonts w:ascii="Times New Roman" w:eastAsia="Times New Roman" w:hAnsi="Times New Roman" w:cs="Times New Roman"/>
                <w:color w:val="7D7974"/>
                <w:spacing w:val="-2"/>
                <w:sz w:val="18"/>
              </w:rPr>
              <w:t>0000</w:t>
            </w:r>
          </w:p>
        </w:tc>
      </w:tr>
      <w:tr w:rsidR="0084276D" w:rsidTr="002F7768">
        <w:trPr>
          <w:trHeight w:hRule="exact" w:val="80"/>
        </w:trPr>
        <w:tc>
          <w:tcPr>
            <w:tcW w:w="5408" w:type="dxa"/>
            <w:gridSpan w:val="15"/>
          </w:tcPr>
          <w:p w:rsidR="0084276D" w:rsidRDefault="0084276D"/>
        </w:tc>
        <w:tc>
          <w:tcPr>
            <w:tcW w:w="5592" w:type="dxa"/>
            <w:gridSpan w:val="16"/>
            <w:vMerge/>
            <w:shd w:val="clear" w:color="auto" w:fill="FFFFFF"/>
          </w:tcPr>
          <w:p w:rsidR="0084276D" w:rsidRDefault="0084276D"/>
        </w:tc>
      </w:tr>
      <w:tr w:rsidR="0084276D" w:rsidTr="002F7768">
        <w:trPr>
          <w:trHeight w:hRule="exact" w:val="1433"/>
        </w:trPr>
        <w:tc>
          <w:tcPr>
            <w:tcW w:w="5294" w:type="dxa"/>
            <w:gridSpan w:val="13"/>
            <w:vMerge w:val="restart"/>
          </w:tcPr>
          <w:p w:rsidR="0084276D" w:rsidRDefault="0084276D">
            <w:pPr>
              <w:pStyle w:val="Text2"/>
              <w:spacing w:line="235" w:lineRule="auto"/>
              <w:rPr>
                <w:spacing w:val="-2"/>
              </w:rPr>
            </w:pPr>
            <w:r>
              <w:rPr>
                <w:spacing w:val="-2"/>
              </w:rPr>
              <w:lastRenderedPageBreak/>
              <w:t xml:space="preserve">орындамаған жағдайда, ломбардтың мынадай шараларды қолдануға құқығы бар: </w:t>
            </w:r>
          </w:p>
          <w:p w:rsidR="0084276D" w:rsidRDefault="0084276D">
            <w:pPr>
              <w:pStyle w:val="Text2"/>
              <w:spacing w:line="235" w:lineRule="auto"/>
              <w:rPr>
                <w:spacing w:val="-2"/>
              </w:rPr>
            </w:pPr>
            <w:r>
              <w:rPr>
                <w:spacing w:val="-2"/>
              </w:rPr>
              <w:t xml:space="preserve">1) шағын несиені қайтару және (немесе) сыйақы, тұрақсыздық айыбын төлеу мерзімі өткен жағдайда кепіл билеті бойынша берешек сомасын өтеуді талап ету; </w:t>
            </w:r>
          </w:p>
          <w:p w:rsidR="0084276D" w:rsidRDefault="0084276D">
            <w:pPr>
              <w:pStyle w:val="Text2"/>
              <w:spacing w:line="235" w:lineRule="auto"/>
              <w:rPr>
                <w:spacing w:val="-2"/>
              </w:rPr>
            </w:pPr>
            <w:r>
              <w:rPr>
                <w:spacing w:val="-2"/>
              </w:rPr>
              <w:t xml:space="preserve">2) кепіл мүлігінен өндіріп алу, сауда-саттық өткізбестен кепіл затын шағын несиені өтеу мерзімі өткеннен кейін бір айдан ерте емес мерзімде өткізу. </w:t>
            </w:r>
          </w:p>
          <w:p w:rsidR="0084276D" w:rsidRDefault="0084276D">
            <w:pPr>
              <w:pStyle w:val="Text2"/>
              <w:spacing w:line="235" w:lineRule="auto"/>
              <w:rPr>
                <w:spacing w:val="-2"/>
              </w:rPr>
            </w:pPr>
            <w:r>
              <w:rPr>
                <w:spacing w:val="-2"/>
              </w:rPr>
              <w:t xml:space="preserve">1.10. Кепілдік билетінің қолданылу мерзімі: осы кепілдік билеті оған тараптар қол қойған сәттен бастап және кепілдік билеті бойынша міндеттемелер тоқтатылғанға дейін қолданылады. </w:t>
            </w:r>
          </w:p>
          <w:p w:rsidR="0084276D" w:rsidRDefault="0084276D">
            <w:pPr>
              <w:pStyle w:val="Text2"/>
              <w:spacing w:line="235" w:lineRule="auto"/>
              <w:rPr>
                <w:spacing w:val="-2"/>
              </w:rPr>
            </w:pPr>
            <w:r>
              <w:rPr>
                <w:spacing w:val="-2"/>
              </w:rPr>
              <w:t xml:space="preserve">1.11. Қарыз алушы ломбардтың кепіл билетінің шарттарын өзгертуден бас тарту туралы шешімін алған күннен бастап күнтізбелік 15 (он бес) күн ішінде немесе кепіл билетінің шарттарын өзгерту туралы өзара қолайлы шешімге қол жеткізілмеген кезде Ломбардқа бір мезгілде хабарлай отырып, уәкілетті органға жүгінуге құқылы. </w:t>
            </w:r>
          </w:p>
          <w:p w:rsidR="0084276D" w:rsidRDefault="0084276D">
            <w:pPr>
              <w:pStyle w:val="Text2"/>
              <w:spacing w:line="235" w:lineRule="auto"/>
              <w:rPr>
                <w:spacing w:val="-2"/>
              </w:rPr>
            </w:pPr>
            <w:r>
              <w:rPr>
                <w:spacing w:val="-2"/>
              </w:rPr>
              <w:t xml:space="preserve">1.12. Міндеттемелерді бұзғаны үшін Тараптардың жауапкепшіліктері: Тараптар кепіл билетіне сәйкес және осы кепіл билетінде көзделмеген жағдайларда – Қазақстан Республикасының қолданыстағы заңнамасына сәйкес кепіл билеті бойынша міндеттемелерді бұзғаны үшін жауапты болады. </w:t>
            </w:r>
          </w:p>
          <w:p w:rsidR="0084276D" w:rsidRDefault="0084276D">
            <w:pPr>
              <w:pStyle w:val="Text2"/>
              <w:spacing w:line="235" w:lineRule="auto"/>
              <w:rPr>
                <w:spacing w:val="-2"/>
              </w:rPr>
            </w:pPr>
            <w:r>
              <w:rPr>
                <w:spacing w:val="-2"/>
              </w:rPr>
              <w:t xml:space="preserve">1.13. </w:t>
            </w:r>
            <w:proofErr w:type="spellStart"/>
            <w:r w:rsidR="002F7768">
              <w:rPr>
                <w:b/>
                <w:bCs/>
                <w:spacing w:val="-2"/>
              </w:rPr>
              <w:t>Кепілді</w:t>
            </w:r>
            <w:proofErr w:type="gramStart"/>
            <w:r w:rsidR="002F7768">
              <w:rPr>
                <w:b/>
                <w:bCs/>
                <w:spacing w:val="-2"/>
              </w:rPr>
              <w:t>к</w:t>
            </w:r>
            <w:proofErr w:type="spellEnd"/>
            <w:r w:rsidR="002F7768">
              <w:rPr>
                <w:b/>
                <w:bCs/>
                <w:spacing w:val="-2"/>
              </w:rPr>
              <w:t xml:space="preserve"> </w:t>
            </w:r>
            <w:proofErr w:type="spellStart"/>
            <w:r w:rsidR="002F7768">
              <w:rPr>
                <w:b/>
                <w:bCs/>
                <w:spacing w:val="-2"/>
              </w:rPr>
              <w:t>мерз</w:t>
            </w:r>
            <w:proofErr w:type="gramEnd"/>
            <w:r w:rsidR="002F7768">
              <w:rPr>
                <w:b/>
                <w:bCs/>
                <w:spacing w:val="-2"/>
              </w:rPr>
              <w:t>імі</w:t>
            </w:r>
            <w:proofErr w:type="spellEnd"/>
            <w:r w:rsidR="002F7768">
              <w:rPr>
                <w:b/>
                <w:bCs/>
                <w:spacing w:val="-2"/>
              </w:rPr>
              <w:t>: 00.00.00</w:t>
            </w:r>
            <w:r>
              <w:rPr>
                <w:b/>
                <w:bCs/>
                <w:spacing w:val="-2"/>
              </w:rPr>
              <w:t xml:space="preserve"> </w:t>
            </w:r>
            <w:r w:rsidR="002F7768">
              <w:rPr>
                <w:b/>
                <w:bCs/>
                <w:spacing w:val="-2"/>
              </w:rPr>
              <w:t>–</w:t>
            </w:r>
            <w:r>
              <w:rPr>
                <w:b/>
                <w:bCs/>
                <w:spacing w:val="-2"/>
              </w:rPr>
              <w:t xml:space="preserve"> </w:t>
            </w:r>
            <w:r w:rsidR="002F7768">
              <w:rPr>
                <w:b/>
                <w:bCs/>
                <w:spacing w:val="-2"/>
              </w:rPr>
              <w:t>00.00.00</w:t>
            </w:r>
            <w:r>
              <w:rPr>
                <w:spacing w:val="-2"/>
              </w:rPr>
              <w:t xml:space="preserve">. </w:t>
            </w:r>
          </w:p>
          <w:p w:rsidR="0084276D" w:rsidRDefault="0084276D">
            <w:pPr>
              <w:pStyle w:val="Text2"/>
              <w:spacing w:line="235" w:lineRule="auto"/>
              <w:rPr>
                <w:spacing w:val="-2"/>
              </w:rPr>
            </w:pPr>
            <w:r>
              <w:rPr>
                <w:b/>
                <w:bCs/>
                <w:spacing w:val="-2"/>
              </w:rPr>
              <w:t>2. Басқа да талаптар</w:t>
            </w:r>
            <w:r>
              <w:rPr>
                <w:spacing w:val="-2"/>
              </w:rPr>
              <w:t xml:space="preserve"> </w:t>
            </w:r>
          </w:p>
          <w:p w:rsidR="0084276D" w:rsidRDefault="0084276D">
            <w:pPr>
              <w:pStyle w:val="Text2"/>
              <w:spacing w:line="235" w:lineRule="auto"/>
              <w:rPr>
                <w:spacing w:val="-2"/>
              </w:rPr>
            </w:pPr>
            <w:r>
              <w:rPr>
                <w:spacing w:val="-2"/>
              </w:rPr>
              <w:t xml:space="preserve">2.1. Кепіл билетіне қол қоя отырып, Қарыз алушы қосылу шарты мен кепіл билетіндегі, оған қосымшалардағы және шағын несиелер беру ережелеріндегі талаптармен келіседі, кепіл затын соттан тыс сатуға өз келісімін береді, Ломбард шағын несие алуға байланысты өзінің құқықтары мен міндеттері туралы хабардар етеді. </w:t>
            </w:r>
          </w:p>
          <w:p w:rsidR="0084276D" w:rsidRDefault="0084276D">
            <w:pPr>
              <w:pStyle w:val="Text2"/>
              <w:spacing w:line="235" w:lineRule="auto"/>
              <w:rPr>
                <w:spacing w:val="-2"/>
              </w:rPr>
            </w:pPr>
            <w:r>
              <w:rPr>
                <w:spacing w:val="-2"/>
              </w:rPr>
              <w:t xml:space="preserve">2.2. Кепіл билетіне қол қоя отырып, Қарыз алушы ломбардқа өзінің дербес деректерін қағаз және/немесе электрондық тасымалдаушыларда жинауға, тексеруге, өңдеуге және сақтауға келісімін береді. </w:t>
            </w:r>
          </w:p>
          <w:p w:rsidR="0084276D" w:rsidRDefault="0084276D">
            <w:pPr>
              <w:pStyle w:val="Text2"/>
              <w:spacing w:line="235" w:lineRule="auto"/>
              <w:rPr>
                <w:spacing w:val="-2"/>
                <w:sz w:val="2"/>
                <w:szCs w:val="2"/>
              </w:rPr>
            </w:pPr>
            <w:r>
              <w:rPr>
                <w:spacing w:val="-2"/>
              </w:rPr>
              <w:t>2.3. Осы кепіл билеті қазақ және орыс тілдерінде бірдей екі данада жасалды. Мәтіндер әртүрлі оқылған жағдайда Тараптар орыс тіліндегі мәтінді басшылыққа алуға келісімге келді</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114" w:type="dxa"/>
            <w:gridSpan w:val="2"/>
          </w:tcPr>
          <w:p w:rsidR="0084276D" w:rsidRDefault="0084276D"/>
        </w:tc>
        <w:tc>
          <w:tcPr>
            <w:tcW w:w="5592" w:type="dxa"/>
            <w:gridSpan w:val="16"/>
            <w:vMerge w:val="restart"/>
          </w:tcPr>
          <w:p w:rsidR="0084276D" w:rsidRDefault="0084276D">
            <w:pPr>
              <w:pStyle w:val="Text176"/>
              <w:spacing w:line="235" w:lineRule="auto"/>
              <w:rPr>
                <w:spacing w:val="-2"/>
              </w:rPr>
            </w:pPr>
            <w:r>
              <w:rPr>
                <w:spacing w:val="-2"/>
              </w:rPr>
              <w:t xml:space="preserve">1) требовать погасить сумму задолженности по Залоговому билету в случае просрочки возврата микрокредита и (или) уплаты вознаграждения, неустойки; </w:t>
            </w:r>
          </w:p>
          <w:p w:rsidR="0084276D" w:rsidRDefault="0084276D">
            <w:pPr>
              <w:pStyle w:val="Text176"/>
              <w:spacing w:line="235" w:lineRule="auto"/>
              <w:rPr>
                <w:spacing w:val="-2"/>
              </w:rPr>
            </w:pPr>
            <w:r>
              <w:rPr>
                <w:spacing w:val="-2"/>
              </w:rPr>
              <w:t xml:space="preserve">2) обратить взыскание на залоговое имущество, провести реализацию предмета залога без проведения торгов не ранее одного месяца после истечения срока погашения микрокредита; </w:t>
            </w:r>
          </w:p>
          <w:p w:rsidR="0084276D" w:rsidRDefault="0084276D">
            <w:pPr>
              <w:pStyle w:val="Text176"/>
              <w:spacing w:line="235" w:lineRule="auto"/>
              <w:rPr>
                <w:spacing w:val="-2"/>
              </w:rPr>
            </w:pPr>
            <w:r>
              <w:rPr>
                <w:spacing w:val="-2"/>
              </w:rPr>
              <w:t xml:space="preserve">1.10. Срок действия Залогового билета: настоящий Залоговый билет действует с момента его подписания Сторонами и до прекращения обязательств по Залоговому билету. </w:t>
            </w:r>
          </w:p>
          <w:p w:rsidR="0084276D" w:rsidRDefault="0084276D">
            <w:pPr>
              <w:pStyle w:val="Text176"/>
              <w:spacing w:line="235" w:lineRule="auto"/>
              <w:rPr>
                <w:spacing w:val="-2"/>
              </w:rPr>
            </w:pPr>
            <w:r>
              <w:rPr>
                <w:spacing w:val="-2"/>
              </w:rPr>
              <w:t xml:space="preserve">1.11. Заёмщик имеет право в течение 15 (пятнадцати) календарных дней с даты получения решения Ломбарда об отказе в изменении условий Залогового билета или при недостижении взаимоприемлемого решения об изменении условий Залогового билета, обратиться в уполномоченный орган с одновременным уведомлением Ломбарда. </w:t>
            </w:r>
          </w:p>
          <w:p w:rsidR="0084276D" w:rsidRDefault="0084276D">
            <w:pPr>
              <w:pStyle w:val="Text176"/>
              <w:spacing w:line="235" w:lineRule="auto"/>
              <w:rPr>
                <w:spacing w:val="-2"/>
              </w:rPr>
            </w:pPr>
            <w:r>
              <w:rPr>
                <w:spacing w:val="-2"/>
              </w:rPr>
              <w:t xml:space="preserve">1.12. Ответственность сторон за нарушение обязательств: Стороны несут ответственность за нарушение обязательств по Залоговому билету в соответствии с Залоговым билетом, а в случаях, не предусмотренных настоящим Залоговым билетом – в соответствии с действующим законодательством РК. 1.13. </w:t>
            </w:r>
            <w:r w:rsidR="000E21BC">
              <w:rPr>
                <w:b/>
                <w:bCs/>
                <w:spacing w:val="-2"/>
              </w:rPr>
              <w:t xml:space="preserve">Гарантийный срок: </w:t>
            </w:r>
            <w:r w:rsidR="000E21BC" w:rsidRPr="000E21BC">
              <w:rPr>
                <w:b/>
                <w:bCs/>
                <w:spacing w:val="-2"/>
              </w:rPr>
              <w:t>00.00.00.</w:t>
            </w:r>
            <w:r>
              <w:rPr>
                <w:b/>
                <w:bCs/>
                <w:spacing w:val="-2"/>
              </w:rPr>
              <w:t xml:space="preserve"> </w:t>
            </w:r>
            <w:r w:rsidR="000E21BC">
              <w:rPr>
                <w:b/>
                <w:bCs/>
                <w:spacing w:val="-2"/>
              </w:rPr>
              <w:t>–</w:t>
            </w:r>
            <w:r>
              <w:rPr>
                <w:b/>
                <w:bCs/>
                <w:spacing w:val="-2"/>
              </w:rPr>
              <w:t xml:space="preserve"> </w:t>
            </w:r>
            <w:r w:rsidR="000E21BC" w:rsidRPr="000E21BC">
              <w:rPr>
                <w:b/>
                <w:bCs/>
                <w:spacing w:val="-2"/>
              </w:rPr>
              <w:t>00.00.</w:t>
            </w:r>
            <w:r w:rsidR="000E21BC" w:rsidRPr="004E68A9">
              <w:rPr>
                <w:b/>
                <w:bCs/>
                <w:spacing w:val="-2"/>
              </w:rPr>
              <w:t>00.</w:t>
            </w:r>
            <w:r>
              <w:rPr>
                <w:spacing w:val="-2"/>
              </w:rPr>
              <w:t xml:space="preserve"> </w:t>
            </w:r>
          </w:p>
          <w:p w:rsidR="0084276D" w:rsidRDefault="0084276D">
            <w:pPr>
              <w:pStyle w:val="Text176"/>
              <w:spacing w:line="235" w:lineRule="auto"/>
              <w:rPr>
                <w:spacing w:val="-2"/>
              </w:rPr>
            </w:pPr>
            <w:r>
              <w:rPr>
                <w:b/>
                <w:bCs/>
                <w:spacing w:val="-2"/>
              </w:rPr>
              <w:t>2. Прочие условия</w:t>
            </w:r>
            <w:r>
              <w:rPr>
                <w:spacing w:val="-2"/>
              </w:rPr>
              <w:t xml:space="preserve"> </w:t>
            </w:r>
          </w:p>
          <w:p w:rsidR="0084276D" w:rsidRDefault="0084276D">
            <w:pPr>
              <w:pStyle w:val="Text176"/>
              <w:spacing w:line="235" w:lineRule="auto"/>
              <w:rPr>
                <w:spacing w:val="-2"/>
              </w:rPr>
            </w:pPr>
            <w:r>
              <w:rPr>
                <w:spacing w:val="-2"/>
              </w:rPr>
              <w:t xml:space="preserve">2.1. Подписывая Залоговый билет, Заёмщик соглашается с условиями, содержащимися в Договоре присоединения и Залоговом билете, приложениях к нему и Правилах предоставления микрокредитов, даёт своё согласие на реализацию предмета залога не ранее одного месяца после истечения срока погашения микрокредита, проинформирован Ломбардом о своих правах и обязанностях, связанных с получением микрокредита. </w:t>
            </w:r>
          </w:p>
          <w:p w:rsidR="0084276D" w:rsidRDefault="0084276D">
            <w:pPr>
              <w:pStyle w:val="Text176"/>
              <w:spacing w:line="235" w:lineRule="auto"/>
              <w:rPr>
                <w:spacing w:val="-2"/>
              </w:rPr>
            </w:pPr>
            <w:r>
              <w:rPr>
                <w:spacing w:val="-2"/>
              </w:rPr>
              <w:t xml:space="preserve">2.2. Подписав Залоговый билет, Заемщик дает свое согласие Ломбарду на сбор, проверку, обработку и хранение своих персональных данных на бумажных и/или на электронных носителях. </w:t>
            </w:r>
          </w:p>
          <w:p w:rsidR="0084276D" w:rsidRDefault="0084276D">
            <w:pPr>
              <w:pStyle w:val="Text176"/>
              <w:spacing w:line="235" w:lineRule="auto"/>
              <w:rPr>
                <w:spacing w:val="-2"/>
                <w:sz w:val="2"/>
                <w:szCs w:val="2"/>
              </w:rPr>
            </w:pPr>
            <w:r>
              <w:rPr>
                <w:spacing w:val="-2"/>
              </w:rPr>
              <w:t>2.3. Настоящий Залоговый билет составлен на казахском и русском языках в двух идентичных экземплярах. В случае разночтений текстов Стороны пришли к соглашению руководствоваться текстом на русском языке.</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2"/>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433"/>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046"/>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1046"/>
        </w:trPr>
        <w:tc>
          <w:tcPr>
            <w:tcW w:w="5294" w:type="dxa"/>
            <w:gridSpan w:val="13"/>
            <w:vMerge/>
          </w:tcPr>
          <w:p w:rsidR="0084276D" w:rsidRDefault="0084276D"/>
        </w:tc>
        <w:tc>
          <w:tcPr>
            <w:tcW w:w="114" w:type="dxa"/>
            <w:gridSpan w:val="2"/>
          </w:tcPr>
          <w:p w:rsidR="0084276D" w:rsidRDefault="0084276D"/>
        </w:tc>
        <w:tc>
          <w:tcPr>
            <w:tcW w:w="5592" w:type="dxa"/>
            <w:gridSpan w:val="16"/>
            <w:vMerge/>
          </w:tcPr>
          <w:p w:rsidR="0084276D" w:rsidRDefault="0084276D"/>
        </w:tc>
      </w:tr>
      <w:tr w:rsidR="0084276D" w:rsidTr="002F7768">
        <w:trPr>
          <w:trHeight w:hRule="exact" w:val="57"/>
        </w:trPr>
        <w:tc>
          <w:tcPr>
            <w:tcW w:w="11000" w:type="dxa"/>
            <w:gridSpan w:val="31"/>
          </w:tcPr>
          <w:p w:rsidR="0084276D" w:rsidRDefault="0084276D"/>
        </w:tc>
      </w:tr>
      <w:tr w:rsidR="0084276D" w:rsidTr="002F7768">
        <w:trPr>
          <w:trHeight w:hRule="exact" w:val="287"/>
        </w:trPr>
        <w:tc>
          <w:tcPr>
            <w:tcW w:w="11000" w:type="dxa"/>
            <w:gridSpan w:val="31"/>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3. Тараптардың деректемелері мен қолдары/Реквизиты Сторон и подписи</w:t>
            </w:r>
          </w:p>
        </w:tc>
      </w:tr>
      <w:tr w:rsidR="0084276D" w:rsidTr="002F7768">
        <w:trPr>
          <w:trHeight w:hRule="exact" w:val="401"/>
        </w:trPr>
        <w:tc>
          <w:tcPr>
            <w:tcW w:w="5408" w:type="dxa"/>
            <w:gridSpan w:val="15"/>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Ломбард</w:t>
            </w:r>
          </w:p>
        </w:tc>
        <w:tc>
          <w:tcPr>
            <w:tcW w:w="5531" w:type="dxa"/>
            <w:gridSpan w:val="15"/>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Қарыз алушы / Заёмщик</w:t>
            </w:r>
          </w:p>
        </w:tc>
        <w:tc>
          <w:tcPr>
            <w:tcW w:w="61" w:type="dxa"/>
          </w:tcPr>
          <w:p w:rsidR="0084276D" w:rsidRDefault="0084276D"/>
        </w:tc>
      </w:tr>
      <w:tr w:rsidR="0084276D" w:rsidTr="002F7768">
        <w:trPr>
          <w:trHeight w:hRule="exact" w:val="1175"/>
        </w:trPr>
        <w:tc>
          <w:tcPr>
            <w:tcW w:w="5408" w:type="dxa"/>
            <w:gridSpan w:val="15"/>
            <w:vMerge w:val="restart"/>
            <w:shd w:val="clear" w:color="auto" w:fill="FFFFFF"/>
          </w:tcPr>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ТОО"Темирломбард KZ"</w:t>
            </w: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Мекенжайы/адрес: ЗКО, Бурлинский район, г. Аксай, 5 мкрн., 8</w:t>
            </w: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Тел. 41 100</w:t>
            </w:r>
          </w:p>
          <w:p w:rsidR="0084276D" w:rsidRDefault="0084276D">
            <w:pPr>
              <w:spacing w:line="232" w:lineRule="auto"/>
              <w:rPr>
                <w:rFonts w:ascii="Times New Roman" w:eastAsia="Times New Roman" w:hAnsi="Times New Roman" w:cs="Times New Roman"/>
                <w:color w:val="000000"/>
                <w:spacing w:val="-2"/>
                <w:sz w:val="24"/>
              </w:rPr>
            </w:pP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ЗКО,Бурлинский район,  г. Аксай, 5 мрнн. д. 8</w:t>
            </w: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БСН/БИН 200840015424</w:t>
            </w: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Е.Ш. / Р.С.: KZ368562203109102987</w:t>
            </w:r>
          </w:p>
        </w:tc>
        <w:tc>
          <w:tcPr>
            <w:tcW w:w="5592" w:type="dxa"/>
            <w:gridSpan w:val="16"/>
            <w:vMerge w:val="restart"/>
            <w:shd w:val="clear" w:color="auto" w:fill="FFFFFF"/>
          </w:tcPr>
          <w:p w:rsidR="0084276D" w:rsidRPr="000E21BC" w:rsidRDefault="000E21B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Клиент </w:t>
            </w:r>
          </w:p>
          <w:p w:rsidR="0084276D" w:rsidRDefault="008930EC">
            <w:pPr>
              <w:spacing w:line="232" w:lineRule="auto"/>
              <w:rPr>
                <w:rFonts w:ascii="Times New Roman" w:eastAsia="Times New Roman" w:hAnsi="Times New Roman" w:cs="Times New Roman"/>
                <w:color w:val="000000"/>
                <w:spacing w:val="-2"/>
                <w:sz w:val="24"/>
              </w:rPr>
            </w:pPr>
            <w:proofErr w:type="spellStart"/>
            <w:r>
              <w:rPr>
                <w:rFonts w:ascii="Times New Roman" w:eastAsia="Times New Roman" w:hAnsi="Times New Roman" w:cs="Times New Roman"/>
                <w:color w:val="000000"/>
                <w:spacing w:val="-2"/>
                <w:sz w:val="24"/>
              </w:rPr>
              <w:t>Мекенжайы</w:t>
            </w:r>
            <w:proofErr w:type="spellEnd"/>
            <w:r>
              <w:rPr>
                <w:rFonts w:ascii="Times New Roman" w:eastAsia="Times New Roman" w:hAnsi="Times New Roman" w:cs="Times New Roman"/>
                <w:color w:val="000000"/>
                <w:spacing w:val="-2"/>
                <w:sz w:val="24"/>
              </w:rPr>
              <w:t>/адрес</w:t>
            </w:r>
            <w:r w:rsidR="000E21BC">
              <w:rPr>
                <w:rFonts w:ascii="Times New Roman" w:eastAsia="Times New Roman" w:hAnsi="Times New Roman" w:cs="Times New Roman"/>
                <w:color w:val="000000"/>
                <w:spacing w:val="-2"/>
                <w:sz w:val="24"/>
              </w:rPr>
              <w:t>:</w:t>
            </w:r>
          </w:p>
          <w:p w:rsidR="0084276D" w:rsidRDefault="000E21B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ЖСН/ИИН</w:t>
            </w: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Удост</w:t>
            </w:r>
            <w:r w:rsidR="000E21BC">
              <w:rPr>
                <w:rFonts w:ascii="Times New Roman" w:eastAsia="Times New Roman" w:hAnsi="Times New Roman" w:cs="Times New Roman"/>
                <w:color w:val="000000"/>
                <w:spacing w:val="-2"/>
                <w:sz w:val="24"/>
              </w:rPr>
              <w:t>оверение личности</w:t>
            </w:r>
          </w:p>
          <w:p w:rsidR="0084276D" w:rsidRDefault="0084276D">
            <w:pPr>
              <w:spacing w:line="232" w:lineRule="auto"/>
              <w:rPr>
                <w:rFonts w:ascii="Times New Roman" w:eastAsia="Times New Roman" w:hAnsi="Times New Roman" w:cs="Times New Roman"/>
                <w:color w:val="000000"/>
                <w:spacing w:val="-2"/>
                <w:sz w:val="24"/>
              </w:rPr>
            </w:pPr>
          </w:p>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Тел. </w:t>
            </w:r>
          </w:p>
        </w:tc>
      </w:tr>
      <w:tr w:rsidR="0084276D" w:rsidTr="002F7768">
        <w:trPr>
          <w:trHeight w:hRule="exact" w:val="1189"/>
        </w:trPr>
        <w:tc>
          <w:tcPr>
            <w:tcW w:w="5408" w:type="dxa"/>
            <w:gridSpan w:val="15"/>
            <w:vMerge/>
            <w:shd w:val="clear" w:color="auto" w:fill="FFFFFF"/>
          </w:tcPr>
          <w:p w:rsidR="0084276D" w:rsidRDefault="0084276D"/>
        </w:tc>
        <w:tc>
          <w:tcPr>
            <w:tcW w:w="5592" w:type="dxa"/>
            <w:gridSpan w:val="16"/>
            <w:vMerge/>
            <w:shd w:val="clear" w:color="auto" w:fill="FFFFFF"/>
          </w:tcPr>
          <w:p w:rsidR="0084276D" w:rsidRDefault="0084276D"/>
        </w:tc>
      </w:tr>
      <w:tr w:rsidR="0084276D" w:rsidTr="002F7768">
        <w:trPr>
          <w:trHeight w:hRule="exact" w:val="57"/>
        </w:trPr>
        <w:tc>
          <w:tcPr>
            <w:tcW w:w="11000" w:type="dxa"/>
            <w:gridSpan w:val="31"/>
          </w:tcPr>
          <w:p w:rsidR="0084276D" w:rsidRDefault="0084276D"/>
        </w:tc>
      </w:tr>
      <w:tr w:rsidR="0084276D" w:rsidTr="002F7768">
        <w:trPr>
          <w:trHeight w:hRule="exact" w:val="287"/>
        </w:trPr>
        <w:tc>
          <w:tcPr>
            <w:tcW w:w="171" w:type="dxa"/>
          </w:tcPr>
          <w:p w:rsidR="0084276D" w:rsidRDefault="0084276D"/>
        </w:tc>
        <w:tc>
          <w:tcPr>
            <w:tcW w:w="2133" w:type="dxa"/>
            <w:gridSpan w:val="6"/>
            <w:tcBorders>
              <w:bottom w:val="single" w:sz="5" w:space="0" w:color="000000"/>
            </w:tcBorders>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3047" w:type="dxa"/>
            <w:gridSpan w:val="7"/>
            <w:tcBorders>
              <w:bottom w:val="single" w:sz="5" w:space="0" w:color="000000"/>
            </w:tcBorders>
            <w:shd w:val="clear" w:color="auto" w:fill="FFFFFF"/>
          </w:tcPr>
          <w:p w:rsidR="0084276D" w:rsidRDefault="0084276D">
            <w:pPr>
              <w:spacing w:line="232" w:lineRule="auto"/>
              <w:jc w:val="center"/>
              <w:rPr>
                <w:rFonts w:ascii="Times New Roman" w:eastAsia="Times New Roman" w:hAnsi="Times New Roman" w:cs="Times New Roman"/>
                <w:color w:val="000000"/>
                <w:spacing w:val="-2"/>
                <w:sz w:val="24"/>
              </w:rPr>
            </w:pPr>
          </w:p>
        </w:tc>
        <w:tc>
          <w:tcPr>
            <w:tcW w:w="115" w:type="dxa"/>
            <w:gridSpan w:val="2"/>
          </w:tcPr>
          <w:p w:rsidR="0084276D" w:rsidRDefault="0084276D"/>
        </w:tc>
        <w:tc>
          <w:tcPr>
            <w:tcW w:w="2134" w:type="dxa"/>
            <w:gridSpan w:val="6"/>
            <w:tcBorders>
              <w:bottom w:val="single" w:sz="5" w:space="0" w:color="000000"/>
            </w:tcBorders>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3167" w:type="dxa"/>
            <w:gridSpan w:val="6"/>
            <w:tcBorders>
              <w:bottom w:val="single" w:sz="5" w:space="0" w:color="000000"/>
            </w:tcBorders>
            <w:shd w:val="clear" w:color="auto" w:fill="FFFFFF"/>
          </w:tcPr>
          <w:p w:rsidR="0084276D" w:rsidRDefault="0084276D">
            <w:pPr>
              <w:spacing w:line="232" w:lineRule="auto"/>
              <w:jc w:val="center"/>
              <w:rPr>
                <w:rFonts w:ascii="Times New Roman" w:eastAsia="Times New Roman" w:hAnsi="Times New Roman" w:cs="Times New Roman"/>
                <w:color w:val="000000"/>
                <w:spacing w:val="-2"/>
                <w:sz w:val="24"/>
              </w:rPr>
            </w:pPr>
          </w:p>
        </w:tc>
        <w:tc>
          <w:tcPr>
            <w:tcW w:w="233" w:type="dxa"/>
            <w:gridSpan w:val="3"/>
          </w:tcPr>
          <w:p w:rsidR="0084276D" w:rsidRDefault="0084276D"/>
        </w:tc>
      </w:tr>
      <w:tr w:rsidR="0084276D" w:rsidTr="002F7768">
        <w:trPr>
          <w:trHeight w:hRule="exact" w:val="158"/>
        </w:trPr>
        <w:tc>
          <w:tcPr>
            <w:tcW w:w="171" w:type="dxa"/>
          </w:tcPr>
          <w:p w:rsidR="0084276D" w:rsidRDefault="0084276D"/>
        </w:tc>
        <w:tc>
          <w:tcPr>
            <w:tcW w:w="5180" w:type="dxa"/>
            <w:gridSpan w:val="13"/>
            <w:tcBorders>
              <w:top w:val="single" w:sz="5" w:space="0" w:color="000000"/>
            </w:tcBorders>
          </w:tcPr>
          <w:p w:rsidR="0084276D" w:rsidRDefault="0084276D"/>
        </w:tc>
        <w:tc>
          <w:tcPr>
            <w:tcW w:w="115" w:type="dxa"/>
            <w:gridSpan w:val="2"/>
          </w:tcPr>
          <w:p w:rsidR="0084276D" w:rsidRDefault="0084276D"/>
        </w:tc>
        <w:tc>
          <w:tcPr>
            <w:tcW w:w="5301" w:type="dxa"/>
            <w:gridSpan w:val="12"/>
            <w:tcBorders>
              <w:top w:val="single" w:sz="5" w:space="0" w:color="000000"/>
            </w:tcBorders>
          </w:tcPr>
          <w:p w:rsidR="0084276D" w:rsidRDefault="0084276D"/>
        </w:tc>
        <w:tc>
          <w:tcPr>
            <w:tcW w:w="233" w:type="dxa"/>
            <w:gridSpan w:val="3"/>
          </w:tcPr>
          <w:p w:rsidR="0084276D" w:rsidRDefault="0084276D"/>
        </w:tc>
      </w:tr>
      <w:tr w:rsidR="0084276D" w:rsidTr="002F7768">
        <w:trPr>
          <w:trHeight w:hRule="exact" w:val="229"/>
        </w:trPr>
        <w:tc>
          <w:tcPr>
            <w:tcW w:w="5408" w:type="dxa"/>
            <w:gridSpan w:val="15"/>
          </w:tcPr>
          <w:p w:rsidR="0084276D" w:rsidRDefault="0084276D"/>
        </w:tc>
        <w:tc>
          <w:tcPr>
            <w:tcW w:w="5592" w:type="dxa"/>
            <w:gridSpan w:val="16"/>
            <w:shd w:val="clear" w:color="auto" w:fill="FFFFFF"/>
          </w:tcPr>
          <w:p w:rsidR="0084276D" w:rsidRDefault="008930EC" w:rsidP="002F7768">
            <w:pPr>
              <w:spacing w:line="232" w:lineRule="auto"/>
              <w:jc w:val="right"/>
              <w:rPr>
                <w:rFonts w:ascii="Times New Roman" w:eastAsia="Times New Roman" w:hAnsi="Times New Roman" w:cs="Times New Roman"/>
                <w:color w:val="7D7974"/>
                <w:spacing w:val="-2"/>
                <w:sz w:val="18"/>
              </w:rPr>
            </w:pPr>
            <w:r>
              <w:rPr>
                <w:rFonts w:ascii="Times New Roman" w:eastAsia="Times New Roman" w:hAnsi="Times New Roman" w:cs="Times New Roman"/>
                <w:color w:val="7D7974"/>
                <w:spacing w:val="-2"/>
                <w:sz w:val="18"/>
              </w:rPr>
              <w:t>КЕПІЛДІ</w:t>
            </w:r>
            <w:proofErr w:type="gramStart"/>
            <w:r>
              <w:rPr>
                <w:rFonts w:ascii="Times New Roman" w:eastAsia="Times New Roman" w:hAnsi="Times New Roman" w:cs="Times New Roman"/>
                <w:color w:val="7D7974"/>
                <w:spacing w:val="-2"/>
                <w:sz w:val="18"/>
              </w:rPr>
              <w:t>К</w:t>
            </w:r>
            <w:proofErr w:type="gramEnd"/>
            <w:r>
              <w:rPr>
                <w:rFonts w:ascii="Times New Roman" w:eastAsia="Times New Roman" w:hAnsi="Times New Roman" w:cs="Times New Roman"/>
                <w:color w:val="7D7974"/>
                <w:spacing w:val="-2"/>
                <w:sz w:val="18"/>
              </w:rPr>
              <w:t xml:space="preserve"> БИЛЕТІ / ЗАЛОГОВЫЙ БИЛЕТ №840</w:t>
            </w:r>
            <w:r w:rsidR="002F7768">
              <w:rPr>
                <w:rFonts w:ascii="Times New Roman" w:eastAsia="Times New Roman" w:hAnsi="Times New Roman" w:cs="Times New Roman"/>
                <w:color w:val="7D7974"/>
                <w:spacing w:val="-2"/>
                <w:sz w:val="18"/>
              </w:rPr>
              <w:t>000000</w:t>
            </w:r>
          </w:p>
        </w:tc>
      </w:tr>
      <w:tr w:rsidR="0084276D" w:rsidTr="002F7768">
        <w:trPr>
          <w:trHeight w:hRule="exact" w:val="616"/>
        </w:trPr>
        <w:tc>
          <w:tcPr>
            <w:tcW w:w="1917" w:type="dxa"/>
            <w:gridSpan w:val="4"/>
          </w:tcPr>
          <w:p w:rsidR="0084276D" w:rsidRDefault="0084276D"/>
        </w:tc>
        <w:tc>
          <w:tcPr>
            <w:tcW w:w="8739" w:type="dxa"/>
            <w:gridSpan w:val="23"/>
            <w:shd w:val="clear" w:color="auto" w:fill="FFFFFF"/>
          </w:tcPr>
          <w:p w:rsidR="0084276D" w:rsidRDefault="002F7768">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00.00.0000 ж. №840000000 </w:t>
            </w:r>
            <w:proofErr w:type="spellStart"/>
            <w:r w:rsidR="008930EC">
              <w:rPr>
                <w:rFonts w:ascii="Times New Roman" w:eastAsia="Times New Roman" w:hAnsi="Times New Roman" w:cs="Times New Roman"/>
                <w:color w:val="000000"/>
                <w:spacing w:val="-2"/>
                <w:sz w:val="24"/>
              </w:rPr>
              <w:t>кепіл</w:t>
            </w:r>
            <w:proofErr w:type="spellEnd"/>
            <w:r w:rsidR="008930EC">
              <w:rPr>
                <w:rFonts w:ascii="Times New Roman" w:eastAsia="Times New Roman" w:hAnsi="Times New Roman" w:cs="Times New Roman"/>
                <w:color w:val="000000"/>
                <w:spacing w:val="-2"/>
                <w:sz w:val="24"/>
              </w:rPr>
              <w:t xml:space="preserve"> </w:t>
            </w:r>
            <w:proofErr w:type="spellStart"/>
            <w:r w:rsidR="008930EC">
              <w:rPr>
                <w:rFonts w:ascii="Times New Roman" w:eastAsia="Times New Roman" w:hAnsi="Times New Roman" w:cs="Times New Roman"/>
                <w:color w:val="000000"/>
                <w:spacing w:val="-2"/>
                <w:sz w:val="24"/>
              </w:rPr>
              <w:t>билетіне</w:t>
            </w:r>
            <w:proofErr w:type="spellEnd"/>
            <w:r w:rsidR="008930EC">
              <w:rPr>
                <w:rFonts w:ascii="Times New Roman" w:eastAsia="Times New Roman" w:hAnsi="Times New Roman" w:cs="Times New Roman"/>
                <w:color w:val="000000"/>
                <w:spacing w:val="-2"/>
                <w:sz w:val="24"/>
              </w:rPr>
              <w:t xml:space="preserve"> №1 қосымша</w:t>
            </w:r>
          </w:p>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Приложение №</w:t>
            </w:r>
            <w:r w:rsidR="002F7768">
              <w:rPr>
                <w:rFonts w:ascii="Times New Roman" w:eastAsia="Times New Roman" w:hAnsi="Times New Roman" w:cs="Times New Roman"/>
                <w:color w:val="000000"/>
                <w:spacing w:val="-2"/>
                <w:sz w:val="24"/>
              </w:rPr>
              <w:t>1 к Залоговому билету №840000000 от 00.00.0000</w:t>
            </w:r>
            <w:r>
              <w:rPr>
                <w:rFonts w:ascii="Times New Roman" w:eastAsia="Times New Roman" w:hAnsi="Times New Roman" w:cs="Times New Roman"/>
                <w:color w:val="000000"/>
                <w:spacing w:val="-2"/>
                <w:sz w:val="24"/>
              </w:rPr>
              <w:t xml:space="preserve"> г.</w:t>
            </w:r>
          </w:p>
        </w:tc>
        <w:tc>
          <w:tcPr>
            <w:tcW w:w="344" w:type="dxa"/>
            <w:gridSpan w:val="4"/>
          </w:tcPr>
          <w:p w:rsidR="0084276D" w:rsidRDefault="0084276D"/>
        </w:tc>
      </w:tr>
      <w:tr w:rsidR="0084276D" w:rsidTr="002F7768">
        <w:trPr>
          <w:trHeight w:hRule="exact" w:val="172"/>
        </w:trPr>
        <w:tc>
          <w:tcPr>
            <w:tcW w:w="11000" w:type="dxa"/>
            <w:gridSpan w:val="31"/>
          </w:tcPr>
          <w:p w:rsidR="0084276D" w:rsidRDefault="0084276D"/>
        </w:tc>
      </w:tr>
      <w:tr w:rsidR="0084276D" w:rsidTr="002F7768">
        <w:trPr>
          <w:trHeight w:hRule="exact" w:val="286"/>
        </w:trPr>
        <w:tc>
          <w:tcPr>
            <w:tcW w:w="10656" w:type="dxa"/>
            <w:gridSpan w:val="27"/>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Кепіл мүлкі/Залоговое имущество</w:t>
            </w:r>
          </w:p>
        </w:tc>
        <w:tc>
          <w:tcPr>
            <w:tcW w:w="344" w:type="dxa"/>
            <w:gridSpan w:val="4"/>
          </w:tcPr>
          <w:p w:rsidR="0084276D" w:rsidRDefault="0084276D"/>
        </w:tc>
      </w:tr>
      <w:tr w:rsidR="0084276D" w:rsidTr="002F7768">
        <w:trPr>
          <w:trHeight w:hRule="exact" w:val="330"/>
        </w:trPr>
        <w:tc>
          <w:tcPr>
            <w:tcW w:w="10656" w:type="dxa"/>
            <w:gridSpan w:val="27"/>
            <w:shd w:val="clear" w:color="auto" w:fill="FFFFFF"/>
          </w:tcPr>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Вид залога: золото-лом</w:t>
            </w:r>
          </w:p>
        </w:tc>
        <w:tc>
          <w:tcPr>
            <w:tcW w:w="344" w:type="dxa"/>
            <w:gridSpan w:val="4"/>
          </w:tcPr>
          <w:p w:rsidR="0084276D" w:rsidRDefault="0084276D"/>
        </w:tc>
      </w:tr>
      <w:tr w:rsidR="0084276D" w:rsidTr="002F7768">
        <w:trPr>
          <w:trHeight w:hRule="exact" w:val="688"/>
        </w:trPr>
        <w:tc>
          <w:tcPr>
            <w:tcW w:w="10656" w:type="dxa"/>
            <w:gridSpan w:val="27"/>
            <w:shd w:val="clear" w:color="auto" w:fill="FFFFFF"/>
          </w:tcPr>
          <w:p w:rsidR="0084276D" w:rsidRDefault="008930EC">
            <w:pPr>
              <w:spacing w:line="232" w:lineRule="auto"/>
              <w:jc w:val="both"/>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Қамтамасыз ету құнының тү</w:t>
            </w:r>
            <w:proofErr w:type="gramStart"/>
            <w:r>
              <w:rPr>
                <w:rFonts w:ascii="Times New Roman" w:eastAsia="Times New Roman" w:hAnsi="Times New Roman" w:cs="Times New Roman"/>
                <w:color w:val="000000"/>
                <w:spacing w:val="-2"/>
                <w:sz w:val="24"/>
              </w:rPr>
              <w:t>р</w:t>
            </w:r>
            <w:proofErr w:type="gramEnd"/>
            <w:r>
              <w:rPr>
                <w:rFonts w:ascii="Times New Roman" w:eastAsia="Times New Roman" w:hAnsi="Times New Roman" w:cs="Times New Roman"/>
                <w:color w:val="000000"/>
                <w:spacing w:val="-2"/>
                <w:sz w:val="24"/>
              </w:rPr>
              <w:t>і: тараптардың келісімі бойынша құны / Вид стоимости обеспечения: Стоимос</w:t>
            </w:r>
            <w:r w:rsidR="002F7768">
              <w:rPr>
                <w:rFonts w:ascii="Times New Roman" w:eastAsia="Times New Roman" w:hAnsi="Times New Roman" w:cs="Times New Roman"/>
                <w:color w:val="000000"/>
                <w:spacing w:val="-2"/>
                <w:sz w:val="24"/>
              </w:rPr>
              <w:t xml:space="preserve">ть по соглашению Сторон: </w:t>
            </w:r>
            <w:r>
              <w:rPr>
                <w:rFonts w:ascii="Times New Roman" w:eastAsia="Times New Roman" w:hAnsi="Times New Roman" w:cs="Times New Roman"/>
                <w:color w:val="000000"/>
                <w:spacing w:val="-2"/>
                <w:sz w:val="24"/>
              </w:rPr>
              <w:t xml:space="preserve"> тг.</w:t>
            </w:r>
          </w:p>
        </w:tc>
        <w:tc>
          <w:tcPr>
            <w:tcW w:w="344" w:type="dxa"/>
            <w:gridSpan w:val="4"/>
          </w:tcPr>
          <w:p w:rsidR="0084276D" w:rsidRDefault="0084276D"/>
        </w:tc>
      </w:tr>
      <w:tr w:rsidR="0084276D" w:rsidTr="002F7768">
        <w:trPr>
          <w:trHeight w:hRule="exact" w:val="57"/>
        </w:trPr>
        <w:tc>
          <w:tcPr>
            <w:tcW w:w="10656" w:type="dxa"/>
            <w:gridSpan w:val="27"/>
            <w:tcBorders>
              <w:bottom w:val="single" w:sz="5" w:space="0" w:color="000000"/>
            </w:tcBorders>
          </w:tcPr>
          <w:p w:rsidR="0084276D" w:rsidRDefault="0084276D"/>
        </w:tc>
        <w:tc>
          <w:tcPr>
            <w:tcW w:w="344" w:type="dxa"/>
            <w:gridSpan w:val="4"/>
          </w:tcPr>
          <w:p w:rsidR="0084276D" w:rsidRDefault="0084276D"/>
        </w:tc>
      </w:tr>
      <w:tr w:rsidR="0084276D" w:rsidTr="002F7768">
        <w:trPr>
          <w:trHeight w:hRule="exact" w:val="903"/>
        </w:trPr>
        <w:tc>
          <w:tcPr>
            <w:tcW w:w="442"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п/п</w:t>
            </w:r>
          </w:p>
        </w:tc>
        <w:tc>
          <w:tcPr>
            <w:tcW w:w="8061" w:type="dxa"/>
            <w:gridSpan w:val="2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Кепіл заттың атауы және сипаттамасы /</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Наименование и описание залога</w:t>
            </w:r>
          </w:p>
        </w:tc>
        <w:tc>
          <w:tcPr>
            <w:tcW w:w="1075"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Салмағы</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с/к грамм/</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Вес с/к</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грамм</w:t>
            </w:r>
          </w:p>
        </w:tc>
        <w:tc>
          <w:tcPr>
            <w:tcW w:w="10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Салмағы</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б/к грамм/</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Вес б/к</w:t>
            </w:r>
          </w:p>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грамм</w:t>
            </w:r>
          </w:p>
        </w:tc>
        <w:tc>
          <w:tcPr>
            <w:tcW w:w="344" w:type="dxa"/>
            <w:gridSpan w:val="4"/>
            <w:tcBorders>
              <w:left w:val="single" w:sz="5" w:space="0" w:color="000000"/>
            </w:tcBorders>
          </w:tcPr>
          <w:p w:rsidR="0084276D" w:rsidRDefault="0084276D"/>
        </w:tc>
      </w:tr>
      <w:tr w:rsidR="0084276D" w:rsidTr="002F7768">
        <w:trPr>
          <w:trHeight w:hRule="exact" w:val="272"/>
        </w:trPr>
        <w:tc>
          <w:tcPr>
            <w:tcW w:w="442"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1</w:t>
            </w:r>
          </w:p>
        </w:tc>
        <w:tc>
          <w:tcPr>
            <w:tcW w:w="8061" w:type="dxa"/>
            <w:gridSpan w:val="2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rPr>
                <w:rFonts w:ascii="Times New Roman" w:eastAsia="Times New Roman" w:hAnsi="Times New Roman" w:cs="Times New Roman"/>
                <w:color w:val="000000"/>
                <w:spacing w:val="-2"/>
                <w:sz w:val="20"/>
              </w:rPr>
            </w:pPr>
          </w:p>
        </w:tc>
        <w:tc>
          <w:tcPr>
            <w:tcW w:w="1075"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w:t>
            </w:r>
          </w:p>
        </w:tc>
        <w:tc>
          <w:tcPr>
            <w:tcW w:w="10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right"/>
              <w:rPr>
                <w:rFonts w:ascii="Times New Roman" w:eastAsia="Times New Roman" w:hAnsi="Times New Roman" w:cs="Times New Roman"/>
                <w:color w:val="000000"/>
                <w:spacing w:val="-2"/>
                <w:sz w:val="20"/>
              </w:rPr>
            </w:pPr>
          </w:p>
        </w:tc>
        <w:tc>
          <w:tcPr>
            <w:tcW w:w="344" w:type="dxa"/>
            <w:gridSpan w:val="4"/>
            <w:tcBorders>
              <w:left w:val="single" w:sz="5" w:space="0" w:color="000000"/>
            </w:tcBorders>
          </w:tcPr>
          <w:p w:rsidR="0084276D" w:rsidRDefault="0084276D"/>
        </w:tc>
      </w:tr>
      <w:tr w:rsidR="0084276D" w:rsidTr="002F7768">
        <w:trPr>
          <w:trHeight w:hRule="exact" w:val="286"/>
        </w:trPr>
        <w:tc>
          <w:tcPr>
            <w:tcW w:w="442"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right"/>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2</w:t>
            </w:r>
          </w:p>
        </w:tc>
        <w:tc>
          <w:tcPr>
            <w:tcW w:w="8061" w:type="dxa"/>
            <w:gridSpan w:val="2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rPr>
                <w:rFonts w:ascii="Times New Roman" w:eastAsia="Times New Roman" w:hAnsi="Times New Roman" w:cs="Times New Roman"/>
                <w:color w:val="000000"/>
                <w:spacing w:val="-2"/>
                <w:sz w:val="20"/>
              </w:rPr>
            </w:pPr>
          </w:p>
        </w:tc>
        <w:tc>
          <w:tcPr>
            <w:tcW w:w="1075"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0"/>
              </w:rPr>
            </w:pPr>
            <w:r>
              <w:rPr>
                <w:rFonts w:ascii="Times New Roman" w:eastAsia="Times New Roman" w:hAnsi="Times New Roman" w:cs="Times New Roman"/>
                <w:color w:val="000000"/>
                <w:spacing w:val="-2"/>
                <w:sz w:val="20"/>
              </w:rPr>
              <w:t>0</w:t>
            </w:r>
          </w:p>
        </w:tc>
        <w:tc>
          <w:tcPr>
            <w:tcW w:w="10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right"/>
              <w:rPr>
                <w:rFonts w:ascii="Times New Roman" w:eastAsia="Times New Roman" w:hAnsi="Times New Roman" w:cs="Times New Roman"/>
                <w:color w:val="000000"/>
                <w:spacing w:val="-2"/>
                <w:sz w:val="20"/>
              </w:rPr>
            </w:pPr>
          </w:p>
        </w:tc>
        <w:tc>
          <w:tcPr>
            <w:tcW w:w="344" w:type="dxa"/>
            <w:gridSpan w:val="4"/>
            <w:tcBorders>
              <w:left w:val="single" w:sz="5" w:space="0" w:color="000000"/>
            </w:tcBorders>
          </w:tcPr>
          <w:p w:rsidR="0084276D" w:rsidRDefault="0084276D"/>
        </w:tc>
      </w:tr>
      <w:tr w:rsidR="0084276D" w:rsidTr="002F7768">
        <w:trPr>
          <w:trHeight w:hRule="exact" w:val="287"/>
        </w:trPr>
        <w:tc>
          <w:tcPr>
            <w:tcW w:w="442" w:type="dxa"/>
            <w:gridSpan w:val="2"/>
            <w:tcBorders>
              <w:top w:val="single" w:sz="5" w:space="0" w:color="000000"/>
              <w:left w:val="single" w:sz="5" w:space="0" w:color="000000"/>
              <w:bottom w:val="single" w:sz="5" w:space="0" w:color="000000"/>
            </w:tcBorders>
            <w:shd w:val="clear" w:color="auto" w:fill="FFFFFF"/>
            <w:vAlign w:val="center"/>
          </w:tcPr>
          <w:p w:rsidR="0084276D" w:rsidRDefault="0084276D">
            <w:pPr>
              <w:spacing w:line="232" w:lineRule="auto"/>
              <w:jc w:val="right"/>
              <w:rPr>
                <w:rFonts w:ascii="Times New Roman" w:eastAsia="Times New Roman" w:hAnsi="Times New Roman" w:cs="Times New Roman"/>
                <w:color w:val="000000"/>
                <w:spacing w:val="-2"/>
                <w:sz w:val="20"/>
              </w:rPr>
            </w:pPr>
          </w:p>
        </w:tc>
        <w:tc>
          <w:tcPr>
            <w:tcW w:w="8061" w:type="dxa"/>
            <w:gridSpan w:val="22"/>
            <w:tcBorders>
              <w:top w:val="single" w:sz="5" w:space="0" w:color="000000"/>
              <w:bottom w:val="single" w:sz="5" w:space="0" w:color="000000"/>
              <w:right w:val="single" w:sz="5" w:space="0" w:color="000000"/>
            </w:tcBorders>
            <w:shd w:val="clear" w:color="auto" w:fill="FFFFFF"/>
            <w:vAlign w:val="center"/>
          </w:tcPr>
          <w:p w:rsidR="0084276D" w:rsidRDefault="008930EC">
            <w:pPr>
              <w:spacing w:line="232" w:lineRule="auto"/>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Итого:</w:t>
            </w:r>
          </w:p>
        </w:tc>
        <w:tc>
          <w:tcPr>
            <w:tcW w:w="1075" w:type="dxa"/>
            <w:gridSpan w:val="2"/>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b/>
                <w:color w:val="000000"/>
                <w:spacing w:val="-2"/>
                <w:sz w:val="20"/>
              </w:rPr>
            </w:pPr>
            <w:r>
              <w:rPr>
                <w:rFonts w:ascii="Times New Roman" w:eastAsia="Times New Roman" w:hAnsi="Times New Roman" w:cs="Times New Roman"/>
                <w:b/>
                <w:color w:val="000000"/>
                <w:spacing w:val="-2"/>
                <w:sz w:val="20"/>
              </w:rPr>
              <w:t>0</w:t>
            </w:r>
          </w:p>
        </w:tc>
        <w:tc>
          <w:tcPr>
            <w:tcW w:w="1078" w:type="dxa"/>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right"/>
              <w:rPr>
                <w:rFonts w:ascii="Times New Roman" w:eastAsia="Times New Roman" w:hAnsi="Times New Roman" w:cs="Times New Roman"/>
                <w:b/>
                <w:color w:val="000000"/>
                <w:spacing w:val="-2"/>
                <w:sz w:val="20"/>
              </w:rPr>
            </w:pPr>
          </w:p>
        </w:tc>
        <w:tc>
          <w:tcPr>
            <w:tcW w:w="344" w:type="dxa"/>
            <w:gridSpan w:val="4"/>
            <w:tcBorders>
              <w:left w:val="single" w:sz="5" w:space="0" w:color="000000"/>
            </w:tcBorders>
          </w:tcPr>
          <w:p w:rsidR="0084276D" w:rsidRDefault="0084276D"/>
        </w:tc>
      </w:tr>
      <w:tr w:rsidR="0084276D" w:rsidTr="002F7768">
        <w:trPr>
          <w:trHeight w:hRule="exact" w:val="115"/>
        </w:trPr>
        <w:tc>
          <w:tcPr>
            <w:tcW w:w="10656" w:type="dxa"/>
            <w:gridSpan w:val="27"/>
            <w:tcBorders>
              <w:top w:val="single" w:sz="5" w:space="0" w:color="000000"/>
            </w:tcBorders>
          </w:tcPr>
          <w:p w:rsidR="0084276D" w:rsidRDefault="0084276D"/>
        </w:tc>
        <w:tc>
          <w:tcPr>
            <w:tcW w:w="344" w:type="dxa"/>
            <w:gridSpan w:val="4"/>
          </w:tcPr>
          <w:p w:rsidR="0084276D" w:rsidRDefault="0084276D"/>
        </w:tc>
      </w:tr>
      <w:tr w:rsidR="0084276D" w:rsidTr="002F7768">
        <w:trPr>
          <w:trHeight w:hRule="exact" w:val="272"/>
        </w:trPr>
        <w:tc>
          <w:tcPr>
            <w:tcW w:w="5240" w:type="dxa"/>
            <w:gridSpan w:val="12"/>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Ломбард</w:t>
            </w:r>
          </w:p>
        </w:tc>
        <w:tc>
          <w:tcPr>
            <w:tcW w:w="5416" w:type="dxa"/>
            <w:gridSpan w:val="15"/>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Қарыз алушы / Заёмщик</w:t>
            </w:r>
          </w:p>
        </w:tc>
        <w:tc>
          <w:tcPr>
            <w:tcW w:w="344" w:type="dxa"/>
            <w:gridSpan w:val="4"/>
          </w:tcPr>
          <w:p w:rsidR="0084276D" w:rsidRDefault="0084276D"/>
        </w:tc>
      </w:tr>
      <w:tr w:rsidR="0084276D" w:rsidTr="002F7768">
        <w:trPr>
          <w:trHeight w:hRule="exact" w:val="573"/>
        </w:trPr>
        <w:tc>
          <w:tcPr>
            <w:tcW w:w="5240" w:type="dxa"/>
            <w:gridSpan w:val="12"/>
            <w:shd w:val="clear" w:color="auto" w:fill="FFFFFF"/>
          </w:tcPr>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ТОО</w:t>
            </w:r>
            <w:proofErr w:type="gramStart"/>
            <w:r>
              <w:rPr>
                <w:rFonts w:ascii="Times New Roman" w:eastAsia="Times New Roman" w:hAnsi="Times New Roman" w:cs="Times New Roman"/>
                <w:color w:val="000000"/>
                <w:spacing w:val="-2"/>
                <w:sz w:val="24"/>
              </w:rPr>
              <w:t>"Т</w:t>
            </w:r>
            <w:proofErr w:type="gramEnd"/>
            <w:r>
              <w:rPr>
                <w:rFonts w:ascii="Times New Roman" w:eastAsia="Times New Roman" w:hAnsi="Times New Roman" w:cs="Times New Roman"/>
                <w:color w:val="000000"/>
                <w:spacing w:val="-2"/>
                <w:sz w:val="24"/>
              </w:rPr>
              <w:t>емирломбард KZ"</w:t>
            </w:r>
          </w:p>
        </w:tc>
        <w:tc>
          <w:tcPr>
            <w:tcW w:w="5416" w:type="dxa"/>
            <w:gridSpan w:val="15"/>
            <w:shd w:val="clear" w:color="auto" w:fill="FFFFFF"/>
          </w:tcPr>
          <w:p w:rsidR="0084276D" w:rsidRDefault="0084276D">
            <w:pPr>
              <w:spacing w:line="232" w:lineRule="auto"/>
              <w:rPr>
                <w:rFonts w:ascii="Times New Roman" w:eastAsia="Times New Roman" w:hAnsi="Times New Roman" w:cs="Times New Roman"/>
                <w:color w:val="000000"/>
                <w:spacing w:val="-2"/>
                <w:sz w:val="24"/>
              </w:rPr>
            </w:pPr>
          </w:p>
        </w:tc>
        <w:tc>
          <w:tcPr>
            <w:tcW w:w="344" w:type="dxa"/>
            <w:gridSpan w:val="4"/>
          </w:tcPr>
          <w:p w:rsidR="0084276D" w:rsidRDefault="0084276D"/>
        </w:tc>
      </w:tr>
      <w:tr w:rsidR="0084276D" w:rsidTr="002F7768">
        <w:trPr>
          <w:trHeight w:hRule="exact" w:val="272"/>
        </w:trPr>
        <w:tc>
          <w:tcPr>
            <w:tcW w:w="2146" w:type="dxa"/>
            <w:gridSpan w:val="6"/>
            <w:tcBorders>
              <w:bottom w:val="single" w:sz="5" w:space="0" w:color="000000"/>
            </w:tcBorders>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3094" w:type="dxa"/>
            <w:gridSpan w:val="6"/>
            <w:tcBorders>
              <w:bottom w:val="single" w:sz="5" w:space="0" w:color="000000"/>
            </w:tcBorders>
            <w:shd w:val="clear" w:color="auto" w:fill="FFFFFF"/>
          </w:tcPr>
          <w:p w:rsidR="0084276D" w:rsidRDefault="0084276D">
            <w:pPr>
              <w:spacing w:line="232" w:lineRule="auto"/>
              <w:jc w:val="center"/>
              <w:rPr>
                <w:rFonts w:ascii="Times New Roman" w:eastAsia="Times New Roman" w:hAnsi="Times New Roman" w:cs="Times New Roman"/>
                <w:color w:val="000000"/>
                <w:spacing w:val="-2"/>
                <w:sz w:val="24"/>
              </w:rPr>
            </w:pPr>
          </w:p>
        </w:tc>
        <w:tc>
          <w:tcPr>
            <w:tcW w:w="111" w:type="dxa"/>
            <w:gridSpan w:val="2"/>
          </w:tcPr>
          <w:p w:rsidR="0084276D" w:rsidRDefault="0084276D"/>
        </w:tc>
        <w:tc>
          <w:tcPr>
            <w:tcW w:w="2149" w:type="dxa"/>
            <w:gridSpan w:val="7"/>
            <w:tcBorders>
              <w:bottom w:val="single" w:sz="5" w:space="0" w:color="000000"/>
            </w:tcBorders>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3156" w:type="dxa"/>
            <w:gridSpan w:val="6"/>
            <w:tcBorders>
              <w:bottom w:val="single" w:sz="5" w:space="0" w:color="000000"/>
            </w:tcBorders>
            <w:shd w:val="clear" w:color="auto" w:fill="FFFFFF"/>
          </w:tcPr>
          <w:p w:rsidR="0084276D" w:rsidRDefault="0084276D" w:rsidP="000E21BC">
            <w:pPr>
              <w:spacing w:line="232" w:lineRule="auto"/>
              <w:rPr>
                <w:rFonts w:ascii="Times New Roman" w:eastAsia="Times New Roman" w:hAnsi="Times New Roman" w:cs="Times New Roman"/>
                <w:color w:val="000000"/>
                <w:spacing w:val="-2"/>
                <w:sz w:val="24"/>
              </w:rPr>
            </w:pPr>
          </w:p>
        </w:tc>
        <w:tc>
          <w:tcPr>
            <w:tcW w:w="344" w:type="dxa"/>
            <w:gridSpan w:val="4"/>
          </w:tcPr>
          <w:p w:rsidR="0084276D" w:rsidRDefault="0084276D"/>
        </w:tc>
      </w:tr>
      <w:tr w:rsidR="0084276D" w:rsidTr="002F7768">
        <w:trPr>
          <w:trHeight w:hRule="exact" w:val="58"/>
        </w:trPr>
        <w:tc>
          <w:tcPr>
            <w:tcW w:w="5240" w:type="dxa"/>
            <w:gridSpan w:val="12"/>
            <w:tcBorders>
              <w:top w:val="single" w:sz="5" w:space="0" w:color="000000"/>
            </w:tcBorders>
          </w:tcPr>
          <w:p w:rsidR="0084276D" w:rsidRDefault="0084276D"/>
        </w:tc>
        <w:tc>
          <w:tcPr>
            <w:tcW w:w="111" w:type="dxa"/>
            <w:gridSpan w:val="2"/>
          </w:tcPr>
          <w:p w:rsidR="0084276D" w:rsidRDefault="0084276D"/>
        </w:tc>
        <w:tc>
          <w:tcPr>
            <w:tcW w:w="5305" w:type="dxa"/>
            <w:gridSpan w:val="13"/>
            <w:tcBorders>
              <w:top w:val="single" w:sz="5" w:space="0" w:color="000000"/>
            </w:tcBorders>
          </w:tcPr>
          <w:p w:rsidR="0084276D" w:rsidRDefault="0084276D"/>
        </w:tc>
        <w:tc>
          <w:tcPr>
            <w:tcW w:w="344" w:type="dxa"/>
            <w:gridSpan w:val="4"/>
          </w:tcPr>
          <w:p w:rsidR="0084276D" w:rsidRDefault="0084276D"/>
        </w:tc>
      </w:tr>
      <w:tr w:rsidR="0084276D" w:rsidTr="002F7768">
        <w:trPr>
          <w:trHeight w:hRule="exact" w:val="343"/>
        </w:trPr>
        <w:tc>
          <w:tcPr>
            <w:tcW w:w="11000" w:type="dxa"/>
            <w:gridSpan w:val="31"/>
          </w:tcPr>
          <w:p w:rsidR="0084276D" w:rsidRDefault="0084276D"/>
        </w:tc>
      </w:tr>
      <w:tr w:rsidR="0084276D" w:rsidTr="002F7768">
        <w:trPr>
          <w:trHeight w:hRule="exact" w:val="616"/>
        </w:trPr>
        <w:tc>
          <w:tcPr>
            <w:tcW w:w="1917" w:type="dxa"/>
            <w:gridSpan w:val="4"/>
          </w:tcPr>
          <w:p w:rsidR="0084276D" w:rsidRDefault="0084276D"/>
        </w:tc>
        <w:tc>
          <w:tcPr>
            <w:tcW w:w="8739" w:type="dxa"/>
            <w:gridSpan w:val="23"/>
            <w:shd w:val="clear" w:color="auto" w:fill="FFFFFF"/>
          </w:tcPr>
          <w:p w:rsidR="0084276D" w:rsidRDefault="000E21B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00.00.0000 ж. №840000000</w:t>
            </w:r>
            <w:r w:rsidR="008930EC">
              <w:rPr>
                <w:rFonts w:ascii="Times New Roman" w:eastAsia="Times New Roman" w:hAnsi="Times New Roman" w:cs="Times New Roman"/>
                <w:color w:val="000000"/>
                <w:spacing w:val="-2"/>
                <w:sz w:val="24"/>
              </w:rPr>
              <w:t xml:space="preserve">кепіл </w:t>
            </w:r>
            <w:proofErr w:type="spellStart"/>
            <w:r w:rsidR="008930EC">
              <w:rPr>
                <w:rFonts w:ascii="Times New Roman" w:eastAsia="Times New Roman" w:hAnsi="Times New Roman" w:cs="Times New Roman"/>
                <w:color w:val="000000"/>
                <w:spacing w:val="-2"/>
                <w:sz w:val="24"/>
              </w:rPr>
              <w:t>билетіне</w:t>
            </w:r>
            <w:proofErr w:type="spellEnd"/>
            <w:r w:rsidR="008930EC">
              <w:rPr>
                <w:rFonts w:ascii="Times New Roman" w:eastAsia="Times New Roman" w:hAnsi="Times New Roman" w:cs="Times New Roman"/>
                <w:color w:val="000000"/>
                <w:spacing w:val="-2"/>
                <w:sz w:val="24"/>
              </w:rPr>
              <w:t xml:space="preserve"> №2 қосымша</w:t>
            </w:r>
          </w:p>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Приложение №</w:t>
            </w:r>
            <w:r w:rsidR="000E21BC">
              <w:rPr>
                <w:rFonts w:ascii="Times New Roman" w:eastAsia="Times New Roman" w:hAnsi="Times New Roman" w:cs="Times New Roman"/>
                <w:color w:val="000000"/>
                <w:spacing w:val="-2"/>
                <w:sz w:val="24"/>
              </w:rPr>
              <w:t>2 к Залоговому билету №840000000 от 00.00.0000</w:t>
            </w:r>
            <w:r>
              <w:rPr>
                <w:rFonts w:ascii="Times New Roman" w:eastAsia="Times New Roman" w:hAnsi="Times New Roman" w:cs="Times New Roman"/>
                <w:color w:val="000000"/>
                <w:spacing w:val="-2"/>
                <w:sz w:val="24"/>
              </w:rPr>
              <w:t xml:space="preserve"> г.</w:t>
            </w:r>
          </w:p>
        </w:tc>
        <w:tc>
          <w:tcPr>
            <w:tcW w:w="344" w:type="dxa"/>
            <w:gridSpan w:val="4"/>
          </w:tcPr>
          <w:p w:rsidR="0084276D" w:rsidRDefault="0084276D"/>
        </w:tc>
      </w:tr>
      <w:tr w:rsidR="0084276D" w:rsidTr="002F7768">
        <w:trPr>
          <w:trHeight w:hRule="exact" w:val="115"/>
        </w:trPr>
        <w:tc>
          <w:tcPr>
            <w:tcW w:w="11000" w:type="dxa"/>
            <w:gridSpan w:val="31"/>
          </w:tcPr>
          <w:p w:rsidR="0084276D" w:rsidRDefault="0084276D"/>
        </w:tc>
      </w:tr>
      <w:tr w:rsidR="0084276D" w:rsidTr="002F7768">
        <w:trPr>
          <w:trHeight w:hRule="exact" w:val="845"/>
        </w:trPr>
        <w:tc>
          <w:tcPr>
            <w:tcW w:w="10656" w:type="dxa"/>
            <w:gridSpan w:val="27"/>
          </w:tcPr>
          <w:p w:rsidR="0084276D" w:rsidRDefault="000E21BC">
            <w:pPr>
              <w:pStyle w:val="Text155"/>
              <w:spacing w:line="235" w:lineRule="auto"/>
              <w:rPr>
                <w:spacing w:val="-2"/>
              </w:rPr>
            </w:pPr>
            <w:proofErr w:type="spellStart"/>
            <w:r>
              <w:rPr>
                <w:spacing w:val="-2"/>
              </w:rPr>
              <w:t>Кепіл</w:t>
            </w:r>
            <w:proofErr w:type="spellEnd"/>
            <w:r>
              <w:rPr>
                <w:spacing w:val="-2"/>
              </w:rPr>
              <w:t xml:space="preserve"> </w:t>
            </w:r>
            <w:proofErr w:type="spellStart"/>
            <w:r>
              <w:rPr>
                <w:spacing w:val="-2"/>
              </w:rPr>
              <w:t>билетіне</w:t>
            </w:r>
            <w:proofErr w:type="spellEnd"/>
            <w:r>
              <w:rPr>
                <w:spacing w:val="-2"/>
              </w:rPr>
              <w:t xml:space="preserve"> №840000000 00.00.0000</w:t>
            </w:r>
            <w:r w:rsidR="0084276D">
              <w:rPr>
                <w:spacing w:val="-2"/>
              </w:rPr>
              <w:t xml:space="preserve"> ж. </w:t>
            </w:r>
          </w:p>
          <w:p w:rsidR="0084276D" w:rsidRDefault="0084276D">
            <w:pPr>
              <w:pStyle w:val="Text155"/>
              <w:spacing w:line="235" w:lineRule="auto"/>
              <w:rPr>
                <w:spacing w:val="-2"/>
              </w:rPr>
            </w:pPr>
            <w:r>
              <w:rPr>
                <w:b/>
                <w:bCs/>
                <w:spacing w:val="-2"/>
              </w:rPr>
              <w:t>Шағын несиені өтеу кестесі</w:t>
            </w:r>
            <w:r>
              <w:rPr>
                <w:spacing w:val="-2"/>
              </w:rPr>
              <w:t xml:space="preserve"> </w:t>
            </w:r>
          </w:p>
          <w:p w:rsidR="0084276D" w:rsidRDefault="000E21BC">
            <w:pPr>
              <w:pStyle w:val="Text155"/>
              <w:spacing w:line="235" w:lineRule="auto"/>
              <w:rPr>
                <w:spacing w:val="-2"/>
                <w:sz w:val="2"/>
                <w:szCs w:val="2"/>
              </w:rPr>
            </w:pPr>
            <w:r>
              <w:rPr>
                <w:spacing w:val="-2"/>
              </w:rPr>
              <w:t>00.00.0000</w:t>
            </w:r>
            <w:r w:rsidR="0084276D">
              <w:rPr>
                <w:spacing w:val="-2"/>
              </w:rPr>
              <w:t xml:space="preserve"> ж. </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344" w:type="dxa"/>
            <w:gridSpan w:val="4"/>
          </w:tcPr>
          <w:p w:rsidR="0084276D" w:rsidRDefault="0084276D"/>
        </w:tc>
      </w:tr>
      <w:tr w:rsidR="0084276D" w:rsidTr="002F7768">
        <w:trPr>
          <w:trHeight w:hRule="exact" w:val="58"/>
        </w:trPr>
        <w:tc>
          <w:tcPr>
            <w:tcW w:w="11000" w:type="dxa"/>
            <w:gridSpan w:val="31"/>
          </w:tcPr>
          <w:p w:rsidR="0084276D" w:rsidRDefault="0084276D"/>
        </w:tc>
      </w:tr>
      <w:tr w:rsidR="0084276D" w:rsidTr="002F7768">
        <w:trPr>
          <w:trHeight w:hRule="exact" w:val="616"/>
        </w:trPr>
        <w:tc>
          <w:tcPr>
            <w:tcW w:w="10656" w:type="dxa"/>
            <w:gridSpan w:val="27"/>
          </w:tcPr>
          <w:p w:rsidR="0084276D" w:rsidRDefault="0084276D">
            <w:pPr>
              <w:pStyle w:val="Text94"/>
              <w:spacing w:line="235" w:lineRule="auto"/>
              <w:rPr>
                <w:spacing w:val="-2"/>
              </w:rPr>
            </w:pPr>
            <w:r>
              <w:rPr>
                <w:b/>
                <w:bCs/>
                <w:spacing w:val="-2"/>
              </w:rPr>
              <w:t>График погашения микрокредита</w:t>
            </w:r>
            <w:r>
              <w:rPr>
                <w:spacing w:val="-2"/>
              </w:rPr>
              <w:t xml:space="preserve"> </w:t>
            </w:r>
          </w:p>
          <w:p w:rsidR="0084276D" w:rsidRDefault="000E21BC">
            <w:pPr>
              <w:pStyle w:val="Text94"/>
              <w:spacing w:line="235" w:lineRule="auto"/>
              <w:rPr>
                <w:spacing w:val="-2"/>
                <w:sz w:val="2"/>
                <w:szCs w:val="2"/>
              </w:rPr>
            </w:pPr>
            <w:r>
              <w:rPr>
                <w:spacing w:val="-2"/>
              </w:rPr>
              <w:t>от 00.00.0000</w:t>
            </w:r>
            <w:r w:rsidR="0084276D">
              <w:rPr>
                <w:spacing w:val="-2"/>
              </w:rPr>
              <w:t xml:space="preserve"> г</w:t>
            </w:r>
            <w:r>
              <w:rPr>
                <w:spacing w:val="-2"/>
              </w:rPr>
              <w:t>. к Залоговому билету №840000000 от 00.00.0000</w:t>
            </w:r>
            <w:r w:rsidR="0084276D">
              <w:rPr>
                <w:spacing w:val="-2"/>
              </w:rPr>
              <w:t xml:space="preserve">г. </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344" w:type="dxa"/>
            <w:gridSpan w:val="4"/>
          </w:tcPr>
          <w:p w:rsidR="0084276D" w:rsidRDefault="0084276D"/>
        </w:tc>
      </w:tr>
      <w:tr w:rsidR="0084276D" w:rsidTr="002F7768">
        <w:trPr>
          <w:trHeight w:hRule="exact" w:val="57"/>
        </w:trPr>
        <w:tc>
          <w:tcPr>
            <w:tcW w:w="11000" w:type="dxa"/>
            <w:gridSpan w:val="31"/>
          </w:tcPr>
          <w:p w:rsidR="0084276D" w:rsidRDefault="0084276D"/>
        </w:tc>
      </w:tr>
      <w:tr w:rsidR="0084276D" w:rsidTr="002F7768">
        <w:trPr>
          <w:trHeight w:hRule="exact" w:val="287"/>
        </w:trPr>
        <w:tc>
          <w:tcPr>
            <w:tcW w:w="8231" w:type="dxa"/>
            <w:gridSpan w:val="23"/>
          </w:tcPr>
          <w:p w:rsidR="0084276D" w:rsidRDefault="0084276D"/>
        </w:tc>
        <w:tc>
          <w:tcPr>
            <w:tcW w:w="960" w:type="dxa"/>
            <w:gridSpan w:val="2"/>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тенге</w:t>
            </w:r>
          </w:p>
        </w:tc>
        <w:tc>
          <w:tcPr>
            <w:tcW w:w="1809" w:type="dxa"/>
            <w:gridSpan w:val="6"/>
          </w:tcPr>
          <w:p w:rsidR="0084276D" w:rsidRDefault="0084276D"/>
        </w:tc>
      </w:tr>
      <w:tr w:rsidR="0084276D" w:rsidTr="002F7768">
        <w:trPr>
          <w:trHeight w:hRule="exact" w:val="57"/>
        </w:trPr>
        <w:tc>
          <w:tcPr>
            <w:tcW w:w="10656" w:type="dxa"/>
            <w:gridSpan w:val="27"/>
            <w:tcBorders>
              <w:bottom w:val="single" w:sz="5" w:space="0" w:color="000000"/>
            </w:tcBorders>
          </w:tcPr>
          <w:p w:rsidR="0084276D" w:rsidRDefault="0084276D"/>
        </w:tc>
        <w:tc>
          <w:tcPr>
            <w:tcW w:w="344" w:type="dxa"/>
            <w:gridSpan w:val="4"/>
          </w:tcPr>
          <w:p w:rsidR="0084276D" w:rsidRDefault="0084276D"/>
        </w:tc>
      </w:tr>
      <w:tr w:rsidR="0084276D" w:rsidTr="002F7768">
        <w:trPr>
          <w:trHeight w:hRule="exact" w:val="287"/>
        </w:trPr>
        <w:tc>
          <w:tcPr>
            <w:tcW w:w="2032" w:type="dxa"/>
            <w:gridSpan w:val="5"/>
            <w:vMerge w:val="restart"/>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Өтеу күні /</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Дата платежа</w:t>
            </w:r>
          </w:p>
        </w:tc>
        <w:tc>
          <w:tcPr>
            <w:tcW w:w="6199" w:type="dxa"/>
            <w:gridSpan w:val="1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Кезең үшін төлемдер / Платежи за период</w:t>
            </w:r>
          </w:p>
        </w:tc>
        <w:tc>
          <w:tcPr>
            <w:tcW w:w="2425" w:type="dxa"/>
            <w:gridSpan w:val="4"/>
            <w:vMerge w:val="restart"/>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xml:space="preserve">Нешігзгі борыштың </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(қарыздың) қалдығы /</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Остаток основного</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долга (задолженности)</w:t>
            </w:r>
          </w:p>
        </w:tc>
        <w:tc>
          <w:tcPr>
            <w:tcW w:w="344" w:type="dxa"/>
            <w:gridSpan w:val="4"/>
            <w:tcBorders>
              <w:left w:val="single" w:sz="5" w:space="0" w:color="000000"/>
            </w:tcBorders>
          </w:tcPr>
          <w:p w:rsidR="0084276D" w:rsidRDefault="0084276D"/>
        </w:tc>
      </w:tr>
      <w:tr w:rsidR="0084276D" w:rsidTr="002F7768">
        <w:trPr>
          <w:trHeight w:hRule="exact" w:val="272"/>
        </w:trPr>
        <w:tc>
          <w:tcPr>
            <w:tcW w:w="2032" w:type="dxa"/>
            <w:gridSpan w:val="5"/>
            <w:vMerge/>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tc>
        <w:tc>
          <w:tcPr>
            <w:tcW w:w="2076" w:type="dxa"/>
            <w:gridSpan w:val="4"/>
            <w:vMerge w:val="restart"/>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Төлемнің сомасы /</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Сумма платежа</w:t>
            </w:r>
          </w:p>
        </w:tc>
        <w:tc>
          <w:tcPr>
            <w:tcW w:w="4123" w:type="dxa"/>
            <w:gridSpan w:val="1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соның ішінде / в том числе</w:t>
            </w:r>
          </w:p>
        </w:tc>
        <w:tc>
          <w:tcPr>
            <w:tcW w:w="2425" w:type="dxa"/>
            <w:gridSpan w:val="4"/>
            <w:vMerge/>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tc>
        <w:tc>
          <w:tcPr>
            <w:tcW w:w="344" w:type="dxa"/>
            <w:gridSpan w:val="4"/>
            <w:tcBorders>
              <w:left w:val="single" w:sz="5" w:space="0" w:color="000000"/>
            </w:tcBorders>
          </w:tcPr>
          <w:p w:rsidR="0084276D" w:rsidRDefault="0084276D"/>
        </w:tc>
      </w:tr>
      <w:tr w:rsidR="0084276D" w:rsidTr="002F7768">
        <w:trPr>
          <w:trHeight w:hRule="exact" w:val="573"/>
        </w:trPr>
        <w:tc>
          <w:tcPr>
            <w:tcW w:w="2032" w:type="dxa"/>
            <w:gridSpan w:val="5"/>
            <w:vMerge/>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tc>
        <w:tc>
          <w:tcPr>
            <w:tcW w:w="2076" w:type="dxa"/>
            <w:gridSpan w:val="4"/>
            <w:vMerge/>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tc>
        <w:tc>
          <w:tcPr>
            <w:tcW w:w="2031"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Сыйақы /</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Вознаграждение</w:t>
            </w:r>
          </w:p>
        </w:tc>
        <w:tc>
          <w:tcPr>
            <w:tcW w:w="2092" w:type="dxa"/>
            <w:gridSpan w:val="6"/>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Негізгі борыш /</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Основной долг</w:t>
            </w:r>
          </w:p>
        </w:tc>
        <w:tc>
          <w:tcPr>
            <w:tcW w:w="2425" w:type="dxa"/>
            <w:gridSpan w:val="4"/>
            <w:vMerge/>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tc>
        <w:tc>
          <w:tcPr>
            <w:tcW w:w="344" w:type="dxa"/>
            <w:gridSpan w:val="4"/>
            <w:tcBorders>
              <w:left w:val="single" w:sz="5" w:space="0" w:color="000000"/>
            </w:tcBorders>
          </w:tcPr>
          <w:p w:rsidR="0084276D" w:rsidRDefault="0084276D"/>
        </w:tc>
      </w:tr>
      <w:tr w:rsidR="0084276D" w:rsidTr="002F7768">
        <w:trPr>
          <w:trHeight w:hRule="exact" w:val="272"/>
        </w:trPr>
        <w:tc>
          <w:tcPr>
            <w:tcW w:w="2032"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1</w:t>
            </w:r>
          </w:p>
        </w:tc>
        <w:tc>
          <w:tcPr>
            <w:tcW w:w="2076"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2</w:t>
            </w:r>
          </w:p>
        </w:tc>
        <w:tc>
          <w:tcPr>
            <w:tcW w:w="2031"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3</w:t>
            </w:r>
          </w:p>
        </w:tc>
        <w:tc>
          <w:tcPr>
            <w:tcW w:w="2092" w:type="dxa"/>
            <w:gridSpan w:val="6"/>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4</w:t>
            </w: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5</w:t>
            </w:r>
          </w:p>
        </w:tc>
        <w:tc>
          <w:tcPr>
            <w:tcW w:w="344" w:type="dxa"/>
            <w:gridSpan w:val="4"/>
            <w:tcBorders>
              <w:left w:val="single" w:sz="5" w:space="0" w:color="000000"/>
            </w:tcBorders>
          </w:tcPr>
          <w:p w:rsidR="0084276D" w:rsidRDefault="0084276D"/>
        </w:tc>
      </w:tr>
      <w:tr w:rsidR="0084276D" w:rsidTr="002F7768">
        <w:trPr>
          <w:trHeight w:hRule="exact" w:val="287"/>
        </w:trPr>
        <w:tc>
          <w:tcPr>
            <w:tcW w:w="2032"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0E21B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w:t>
            </w:r>
            <w:r w:rsidR="008930EC">
              <w:rPr>
                <w:rFonts w:ascii="Times New Roman" w:eastAsia="Times New Roman" w:hAnsi="Times New Roman" w:cs="Times New Roman"/>
                <w:color w:val="000000"/>
                <w:spacing w:val="-2"/>
                <w:sz w:val="24"/>
              </w:rPr>
              <w:t>.</w:t>
            </w:r>
            <w:r>
              <w:rPr>
                <w:rFonts w:ascii="Times New Roman" w:eastAsia="Times New Roman" w:hAnsi="Times New Roman" w:cs="Times New Roman"/>
                <w:color w:val="000000"/>
                <w:spacing w:val="-2"/>
                <w:sz w:val="24"/>
              </w:rPr>
              <w:t>0000</w:t>
            </w:r>
          </w:p>
        </w:tc>
        <w:tc>
          <w:tcPr>
            <w:tcW w:w="2076"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31"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92" w:type="dxa"/>
            <w:gridSpan w:val="6"/>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344" w:type="dxa"/>
            <w:gridSpan w:val="4"/>
            <w:tcBorders>
              <w:left w:val="single" w:sz="5" w:space="0" w:color="000000"/>
            </w:tcBorders>
          </w:tcPr>
          <w:p w:rsidR="0084276D" w:rsidRDefault="0084276D"/>
        </w:tc>
      </w:tr>
      <w:tr w:rsidR="0084276D" w:rsidTr="002F7768">
        <w:trPr>
          <w:trHeight w:hRule="exact" w:val="286"/>
        </w:trPr>
        <w:tc>
          <w:tcPr>
            <w:tcW w:w="2032"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0E21B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00.00.0000</w:t>
            </w:r>
          </w:p>
        </w:tc>
        <w:tc>
          <w:tcPr>
            <w:tcW w:w="2076"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31"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92" w:type="dxa"/>
            <w:gridSpan w:val="6"/>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344" w:type="dxa"/>
            <w:gridSpan w:val="4"/>
            <w:tcBorders>
              <w:left w:val="single" w:sz="5" w:space="0" w:color="000000"/>
            </w:tcBorders>
          </w:tcPr>
          <w:p w:rsidR="0084276D" w:rsidRDefault="0084276D"/>
        </w:tc>
      </w:tr>
      <w:tr w:rsidR="0084276D" w:rsidTr="002F7768">
        <w:trPr>
          <w:trHeight w:hRule="exact" w:val="273"/>
        </w:trPr>
        <w:tc>
          <w:tcPr>
            <w:tcW w:w="2032"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0E21B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00.00.0000</w:t>
            </w:r>
          </w:p>
        </w:tc>
        <w:tc>
          <w:tcPr>
            <w:tcW w:w="2076"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31"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92" w:type="dxa"/>
            <w:gridSpan w:val="6"/>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w:t>
            </w:r>
          </w:p>
        </w:tc>
        <w:tc>
          <w:tcPr>
            <w:tcW w:w="344" w:type="dxa"/>
            <w:gridSpan w:val="4"/>
            <w:tcBorders>
              <w:left w:val="single" w:sz="5" w:space="0" w:color="000000"/>
            </w:tcBorders>
          </w:tcPr>
          <w:p w:rsidR="0084276D" w:rsidRDefault="0084276D"/>
        </w:tc>
      </w:tr>
      <w:tr w:rsidR="0084276D" w:rsidTr="002F7768">
        <w:trPr>
          <w:trHeight w:hRule="exact" w:val="286"/>
        </w:trPr>
        <w:tc>
          <w:tcPr>
            <w:tcW w:w="2032" w:type="dxa"/>
            <w:gridSpan w:val="5"/>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Барлығы / Итого:</w:t>
            </w:r>
          </w:p>
        </w:tc>
        <w:tc>
          <w:tcPr>
            <w:tcW w:w="2076"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31" w:type="dxa"/>
            <w:gridSpan w:val="8"/>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092" w:type="dxa"/>
            <w:gridSpan w:val="6"/>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4276D">
            <w:pPr>
              <w:spacing w:line="232" w:lineRule="auto"/>
              <w:jc w:val="center"/>
              <w:rPr>
                <w:rFonts w:ascii="Times New Roman" w:eastAsia="Times New Roman" w:hAnsi="Times New Roman" w:cs="Times New Roman"/>
                <w:color w:val="000000"/>
                <w:spacing w:val="-2"/>
                <w:sz w:val="24"/>
              </w:rPr>
            </w:pPr>
          </w:p>
        </w:tc>
        <w:tc>
          <w:tcPr>
            <w:tcW w:w="344" w:type="dxa"/>
            <w:gridSpan w:val="4"/>
            <w:tcBorders>
              <w:left w:val="single" w:sz="5" w:space="0" w:color="000000"/>
            </w:tcBorders>
          </w:tcPr>
          <w:p w:rsidR="0084276D" w:rsidRDefault="0084276D"/>
        </w:tc>
      </w:tr>
      <w:tr w:rsidR="0084276D" w:rsidTr="002F7768">
        <w:trPr>
          <w:trHeight w:hRule="exact" w:val="559"/>
        </w:trPr>
        <w:tc>
          <w:tcPr>
            <w:tcW w:w="8231" w:type="dxa"/>
            <w:gridSpan w:val="23"/>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Сыйақының мәні / Значение вознаграждения</w:t>
            </w: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24486A">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 (</w:t>
            </w:r>
            <w:r w:rsidR="008930EC">
              <w:rPr>
                <w:rFonts w:ascii="Times New Roman" w:eastAsia="Times New Roman" w:hAnsi="Times New Roman" w:cs="Times New Roman"/>
                <w:color w:val="000000"/>
                <w:spacing w:val="-2"/>
                <w:sz w:val="24"/>
              </w:rPr>
              <w:t>)</w:t>
            </w:r>
          </w:p>
        </w:tc>
        <w:tc>
          <w:tcPr>
            <w:tcW w:w="344" w:type="dxa"/>
            <w:gridSpan w:val="4"/>
            <w:tcBorders>
              <w:left w:val="single" w:sz="5" w:space="0" w:color="000000"/>
            </w:tcBorders>
          </w:tcPr>
          <w:p w:rsidR="0084276D" w:rsidRDefault="0084276D"/>
        </w:tc>
      </w:tr>
      <w:tr w:rsidR="0084276D" w:rsidTr="002F7768">
        <w:trPr>
          <w:trHeight w:hRule="exact" w:val="573"/>
        </w:trPr>
        <w:tc>
          <w:tcPr>
            <w:tcW w:w="8231" w:type="dxa"/>
            <w:gridSpan w:val="23"/>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Қарыз алушы таңдаған микрокредитті өтеу әдісі/</w:t>
            </w:r>
          </w:p>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Выбранный Заёмщиком метод погашения микрокредита</w:t>
            </w:r>
          </w:p>
        </w:tc>
        <w:tc>
          <w:tcPr>
            <w:tcW w:w="2425"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Дополнительный</w:t>
            </w:r>
          </w:p>
        </w:tc>
        <w:tc>
          <w:tcPr>
            <w:tcW w:w="344" w:type="dxa"/>
            <w:gridSpan w:val="4"/>
            <w:tcBorders>
              <w:left w:val="single" w:sz="5" w:space="0" w:color="000000"/>
            </w:tcBorders>
          </w:tcPr>
          <w:p w:rsidR="0084276D" w:rsidRDefault="0084276D"/>
        </w:tc>
      </w:tr>
      <w:tr w:rsidR="0084276D" w:rsidTr="002F7768">
        <w:trPr>
          <w:trHeight w:hRule="exact" w:val="57"/>
        </w:trPr>
        <w:tc>
          <w:tcPr>
            <w:tcW w:w="10656" w:type="dxa"/>
            <w:gridSpan w:val="27"/>
            <w:tcBorders>
              <w:top w:val="single" w:sz="5" w:space="0" w:color="000000"/>
            </w:tcBorders>
          </w:tcPr>
          <w:p w:rsidR="0084276D" w:rsidRDefault="0084276D"/>
        </w:tc>
        <w:tc>
          <w:tcPr>
            <w:tcW w:w="344" w:type="dxa"/>
            <w:gridSpan w:val="4"/>
          </w:tcPr>
          <w:p w:rsidR="0084276D" w:rsidRDefault="0084276D"/>
        </w:tc>
      </w:tr>
      <w:tr w:rsidR="0084276D" w:rsidTr="002F7768">
        <w:trPr>
          <w:trHeight w:hRule="exact" w:val="273"/>
        </w:trPr>
        <w:tc>
          <w:tcPr>
            <w:tcW w:w="5240" w:type="dxa"/>
            <w:gridSpan w:val="12"/>
            <w:shd w:val="clear" w:color="auto" w:fill="FFFFFF"/>
          </w:tcPr>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Предложенные графики погашение микрокредита:</w:t>
            </w:r>
          </w:p>
        </w:tc>
        <w:tc>
          <w:tcPr>
            <w:tcW w:w="2150" w:type="dxa"/>
            <w:gridSpan w:val="8"/>
            <w:tcBorders>
              <w:bottom w:val="single" w:sz="5" w:space="0" w:color="000000"/>
            </w:tcBorders>
            <w:shd w:val="clear" w:color="auto" w:fill="FFFFFF"/>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Единовременный</w:t>
            </w:r>
          </w:p>
        </w:tc>
        <w:tc>
          <w:tcPr>
            <w:tcW w:w="3610" w:type="dxa"/>
            <w:gridSpan w:val="11"/>
          </w:tcPr>
          <w:p w:rsidR="0084276D" w:rsidRDefault="0084276D"/>
        </w:tc>
      </w:tr>
      <w:tr w:rsidR="0084276D" w:rsidTr="002F7768">
        <w:trPr>
          <w:trHeight w:hRule="exact" w:val="57"/>
        </w:trPr>
        <w:tc>
          <w:tcPr>
            <w:tcW w:w="5240" w:type="dxa"/>
            <w:gridSpan w:val="12"/>
            <w:shd w:val="clear" w:color="auto" w:fill="FFFFFF"/>
          </w:tcPr>
          <w:p w:rsidR="0084276D" w:rsidRDefault="0084276D">
            <w:pPr>
              <w:spacing w:line="232" w:lineRule="auto"/>
              <w:rPr>
                <w:rFonts w:ascii="Times New Roman" w:eastAsia="Times New Roman" w:hAnsi="Times New Roman" w:cs="Times New Roman"/>
                <w:color w:val="000000"/>
                <w:spacing w:val="-2"/>
                <w:sz w:val="24"/>
              </w:rPr>
            </w:pPr>
          </w:p>
        </w:tc>
        <w:tc>
          <w:tcPr>
            <w:tcW w:w="2150" w:type="dxa"/>
            <w:gridSpan w:val="8"/>
            <w:vMerge w:val="restart"/>
            <w:tcBorders>
              <w:bottom w:val="single" w:sz="5" w:space="0" w:color="000000"/>
            </w:tcBorders>
            <w:shd w:val="clear" w:color="auto" w:fill="FFFFFF"/>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Дополнительный</w:t>
            </w:r>
          </w:p>
        </w:tc>
        <w:tc>
          <w:tcPr>
            <w:tcW w:w="3610" w:type="dxa"/>
            <w:gridSpan w:val="11"/>
          </w:tcPr>
          <w:p w:rsidR="0084276D" w:rsidRDefault="0084276D"/>
        </w:tc>
      </w:tr>
      <w:tr w:rsidR="0084276D" w:rsidTr="002F7768">
        <w:trPr>
          <w:trHeight w:hRule="exact" w:val="229"/>
        </w:trPr>
        <w:tc>
          <w:tcPr>
            <w:tcW w:w="5240" w:type="dxa"/>
            <w:gridSpan w:val="12"/>
          </w:tcPr>
          <w:p w:rsidR="0084276D" w:rsidRDefault="0084276D"/>
        </w:tc>
        <w:tc>
          <w:tcPr>
            <w:tcW w:w="2150" w:type="dxa"/>
            <w:gridSpan w:val="8"/>
            <w:vMerge/>
            <w:tcBorders>
              <w:bottom w:val="single" w:sz="5" w:space="0" w:color="000000"/>
            </w:tcBorders>
            <w:shd w:val="clear" w:color="auto" w:fill="FFFFFF"/>
          </w:tcPr>
          <w:p w:rsidR="0084276D" w:rsidRDefault="0084276D"/>
        </w:tc>
        <w:tc>
          <w:tcPr>
            <w:tcW w:w="3610" w:type="dxa"/>
            <w:gridSpan w:val="11"/>
          </w:tcPr>
          <w:p w:rsidR="0084276D" w:rsidRDefault="0084276D"/>
        </w:tc>
      </w:tr>
      <w:tr w:rsidR="0084276D" w:rsidTr="002F7768">
        <w:trPr>
          <w:trHeight w:hRule="exact" w:val="57"/>
        </w:trPr>
        <w:tc>
          <w:tcPr>
            <w:tcW w:w="5240" w:type="dxa"/>
            <w:gridSpan w:val="12"/>
          </w:tcPr>
          <w:p w:rsidR="0084276D" w:rsidRDefault="0084276D"/>
        </w:tc>
        <w:tc>
          <w:tcPr>
            <w:tcW w:w="2150" w:type="dxa"/>
            <w:gridSpan w:val="8"/>
            <w:tcBorders>
              <w:top w:val="single" w:sz="5" w:space="0" w:color="000000"/>
            </w:tcBorders>
          </w:tcPr>
          <w:p w:rsidR="0084276D" w:rsidRDefault="0084276D"/>
        </w:tc>
        <w:tc>
          <w:tcPr>
            <w:tcW w:w="3610" w:type="dxa"/>
            <w:gridSpan w:val="11"/>
          </w:tcPr>
          <w:p w:rsidR="0084276D" w:rsidRDefault="0084276D"/>
        </w:tc>
      </w:tr>
      <w:tr w:rsidR="0084276D" w:rsidTr="002F7768">
        <w:trPr>
          <w:trHeight w:hRule="exact" w:val="287"/>
        </w:trPr>
        <w:tc>
          <w:tcPr>
            <w:tcW w:w="5240" w:type="dxa"/>
            <w:gridSpan w:val="12"/>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Ломбард</w:t>
            </w:r>
          </w:p>
        </w:tc>
        <w:tc>
          <w:tcPr>
            <w:tcW w:w="5416" w:type="dxa"/>
            <w:gridSpan w:val="15"/>
            <w:shd w:val="clear" w:color="auto" w:fill="FFFFFF"/>
          </w:tcPr>
          <w:p w:rsidR="0084276D" w:rsidRDefault="008930EC">
            <w:pPr>
              <w:spacing w:line="232" w:lineRule="auto"/>
              <w:jc w:val="center"/>
              <w:rPr>
                <w:rFonts w:ascii="Times New Roman" w:eastAsia="Times New Roman" w:hAnsi="Times New Roman" w:cs="Times New Roman"/>
                <w:b/>
                <w:color w:val="000000"/>
                <w:spacing w:val="-2"/>
                <w:sz w:val="24"/>
              </w:rPr>
            </w:pPr>
            <w:r>
              <w:rPr>
                <w:rFonts w:ascii="Times New Roman" w:eastAsia="Times New Roman" w:hAnsi="Times New Roman" w:cs="Times New Roman"/>
                <w:b/>
                <w:color w:val="000000"/>
                <w:spacing w:val="-2"/>
                <w:sz w:val="24"/>
              </w:rPr>
              <w:t>Қарыз алушы / Заёмщик</w:t>
            </w:r>
          </w:p>
        </w:tc>
        <w:tc>
          <w:tcPr>
            <w:tcW w:w="344" w:type="dxa"/>
            <w:gridSpan w:val="4"/>
          </w:tcPr>
          <w:p w:rsidR="0084276D" w:rsidRDefault="0084276D"/>
        </w:tc>
      </w:tr>
      <w:tr w:rsidR="0084276D" w:rsidTr="002F7768">
        <w:trPr>
          <w:trHeight w:hRule="exact" w:val="559"/>
        </w:trPr>
        <w:tc>
          <w:tcPr>
            <w:tcW w:w="5240" w:type="dxa"/>
            <w:gridSpan w:val="12"/>
            <w:shd w:val="clear" w:color="auto" w:fill="FFFFFF"/>
          </w:tcPr>
          <w:p w:rsidR="0084276D" w:rsidRDefault="008930E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ТОО</w:t>
            </w:r>
            <w:proofErr w:type="gramStart"/>
            <w:r>
              <w:rPr>
                <w:rFonts w:ascii="Times New Roman" w:eastAsia="Times New Roman" w:hAnsi="Times New Roman" w:cs="Times New Roman"/>
                <w:color w:val="000000"/>
                <w:spacing w:val="-2"/>
                <w:sz w:val="24"/>
              </w:rPr>
              <w:t>"Т</w:t>
            </w:r>
            <w:proofErr w:type="gramEnd"/>
            <w:r>
              <w:rPr>
                <w:rFonts w:ascii="Times New Roman" w:eastAsia="Times New Roman" w:hAnsi="Times New Roman" w:cs="Times New Roman"/>
                <w:color w:val="000000"/>
                <w:spacing w:val="-2"/>
                <w:sz w:val="24"/>
              </w:rPr>
              <w:t>емирломбард KZ"</w:t>
            </w:r>
          </w:p>
        </w:tc>
        <w:tc>
          <w:tcPr>
            <w:tcW w:w="5416" w:type="dxa"/>
            <w:gridSpan w:val="15"/>
            <w:shd w:val="clear" w:color="auto" w:fill="FFFFFF"/>
          </w:tcPr>
          <w:p w:rsidR="0084276D" w:rsidRDefault="0084276D">
            <w:pPr>
              <w:spacing w:line="232" w:lineRule="auto"/>
              <w:rPr>
                <w:rFonts w:ascii="Times New Roman" w:eastAsia="Times New Roman" w:hAnsi="Times New Roman" w:cs="Times New Roman"/>
                <w:color w:val="000000"/>
                <w:spacing w:val="-2"/>
                <w:sz w:val="24"/>
              </w:rPr>
            </w:pPr>
          </w:p>
        </w:tc>
        <w:tc>
          <w:tcPr>
            <w:tcW w:w="344" w:type="dxa"/>
            <w:gridSpan w:val="4"/>
          </w:tcPr>
          <w:p w:rsidR="0084276D" w:rsidRDefault="0084276D"/>
        </w:tc>
      </w:tr>
      <w:tr w:rsidR="0084276D" w:rsidTr="002F7768">
        <w:trPr>
          <w:trHeight w:hRule="exact" w:val="286"/>
        </w:trPr>
        <w:tc>
          <w:tcPr>
            <w:tcW w:w="2146" w:type="dxa"/>
            <w:gridSpan w:val="6"/>
            <w:tcBorders>
              <w:bottom w:val="single" w:sz="5" w:space="0" w:color="000000"/>
            </w:tcBorders>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3094" w:type="dxa"/>
            <w:gridSpan w:val="6"/>
            <w:tcBorders>
              <w:bottom w:val="single" w:sz="5" w:space="0" w:color="000000"/>
            </w:tcBorders>
            <w:shd w:val="clear" w:color="auto" w:fill="FFFFFF"/>
          </w:tcPr>
          <w:p w:rsidR="0084276D" w:rsidRDefault="0084276D">
            <w:pPr>
              <w:spacing w:line="232" w:lineRule="auto"/>
              <w:jc w:val="center"/>
              <w:rPr>
                <w:rFonts w:ascii="Times New Roman" w:eastAsia="Times New Roman" w:hAnsi="Times New Roman" w:cs="Times New Roman"/>
                <w:color w:val="000000"/>
                <w:spacing w:val="-2"/>
                <w:sz w:val="24"/>
              </w:rPr>
            </w:pPr>
          </w:p>
        </w:tc>
        <w:tc>
          <w:tcPr>
            <w:tcW w:w="111" w:type="dxa"/>
            <w:gridSpan w:val="2"/>
          </w:tcPr>
          <w:p w:rsidR="0084276D" w:rsidRDefault="0084276D"/>
        </w:tc>
        <w:tc>
          <w:tcPr>
            <w:tcW w:w="2149" w:type="dxa"/>
            <w:gridSpan w:val="7"/>
            <w:tcBorders>
              <w:bottom w:val="single" w:sz="5" w:space="0" w:color="000000"/>
            </w:tcBorders>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w:t>
            </w:r>
          </w:p>
        </w:tc>
        <w:tc>
          <w:tcPr>
            <w:tcW w:w="3156" w:type="dxa"/>
            <w:gridSpan w:val="6"/>
            <w:tcBorders>
              <w:bottom w:val="single" w:sz="5" w:space="0" w:color="000000"/>
            </w:tcBorders>
            <w:shd w:val="clear" w:color="auto" w:fill="FFFFFF"/>
          </w:tcPr>
          <w:p w:rsidR="0084276D" w:rsidRDefault="0084276D" w:rsidP="000E21BC">
            <w:pPr>
              <w:spacing w:line="232" w:lineRule="auto"/>
              <w:rPr>
                <w:rFonts w:ascii="Times New Roman" w:eastAsia="Times New Roman" w:hAnsi="Times New Roman" w:cs="Times New Roman"/>
                <w:color w:val="000000"/>
                <w:spacing w:val="-2"/>
                <w:sz w:val="24"/>
              </w:rPr>
            </w:pPr>
          </w:p>
        </w:tc>
        <w:tc>
          <w:tcPr>
            <w:tcW w:w="344" w:type="dxa"/>
            <w:gridSpan w:val="4"/>
          </w:tcPr>
          <w:p w:rsidR="0084276D" w:rsidRDefault="0084276D"/>
        </w:tc>
      </w:tr>
      <w:tr w:rsidR="0084276D" w:rsidTr="002F7768">
        <w:trPr>
          <w:trHeight w:hRule="exact" w:val="1003"/>
        </w:trPr>
        <w:tc>
          <w:tcPr>
            <w:tcW w:w="5240" w:type="dxa"/>
            <w:gridSpan w:val="12"/>
            <w:tcBorders>
              <w:top w:val="single" w:sz="5" w:space="0" w:color="000000"/>
            </w:tcBorders>
          </w:tcPr>
          <w:p w:rsidR="0084276D" w:rsidRDefault="0084276D"/>
        </w:tc>
        <w:tc>
          <w:tcPr>
            <w:tcW w:w="111" w:type="dxa"/>
            <w:gridSpan w:val="2"/>
          </w:tcPr>
          <w:p w:rsidR="0084276D" w:rsidRDefault="0084276D"/>
        </w:tc>
        <w:tc>
          <w:tcPr>
            <w:tcW w:w="5305" w:type="dxa"/>
            <w:gridSpan w:val="13"/>
            <w:tcBorders>
              <w:top w:val="single" w:sz="5" w:space="0" w:color="000000"/>
            </w:tcBorders>
          </w:tcPr>
          <w:p w:rsidR="0084276D" w:rsidRDefault="0084276D"/>
        </w:tc>
        <w:tc>
          <w:tcPr>
            <w:tcW w:w="344" w:type="dxa"/>
            <w:gridSpan w:val="4"/>
          </w:tcPr>
          <w:p w:rsidR="0084276D" w:rsidRDefault="0084276D"/>
        </w:tc>
      </w:tr>
      <w:tr w:rsidR="0084276D" w:rsidTr="002F7768">
        <w:trPr>
          <w:trHeight w:hRule="exact" w:val="1018"/>
        </w:trPr>
        <w:tc>
          <w:tcPr>
            <w:tcW w:w="11000" w:type="dxa"/>
            <w:gridSpan w:val="31"/>
          </w:tcPr>
          <w:p w:rsidR="0084276D" w:rsidRDefault="0084276D"/>
        </w:tc>
      </w:tr>
      <w:tr w:rsidR="0084276D" w:rsidTr="002F7768">
        <w:trPr>
          <w:trHeight w:hRule="exact" w:val="229"/>
        </w:trPr>
        <w:tc>
          <w:tcPr>
            <w:tcW w:w="5125" w:type="dxa"/>
            <w:gridSpan w:val="11"/>
          </w:tcPr>
          <w:p w:rsidR="0084276D" w:rsidRDefault="0084276D"/>
        </w:tc>
        <w:tc>
          <w:tcPr>
            <w:tcW w:w="5648" w:type="dxa"/>
            <w:gridSpan w:val="18"/>
            <w:shd w:val="clear" w:color="auto" w:fill="FFFFFF"/>
          </w:tcPr>
          <w:p w:rsidR="0084276D" w:rsidRDefault="008930EC" w:rsidP="002F7768">
            <w:pPr>
              <w:spacing w:line="232" w:lineRule="auto"/>
              <w:jc w:val="right"/>
              <w:rPr>
                <w:rFonts w:ascii="Times New Roman" w:eastAsia="Times New Roman" w:hAnsi="Times New Roman" w:cs="Times New Roman"/>
                <w:color w:val="7D7974"/>
                <w:spacing w:val="-2"/>
                <w:sz w:val="18"/>
              </w:rPr>
            </w:pPr>
            <w:r>
              <w:rPr>
                <w:rFonts w:ascii="Times New Roman" w:eastAsia="Times New Roman" w:hAnsi="Times New Roman" w:cs="Times New Roman"/>
                <w:color w:val="7D7974"/>
                <w:spacing w:val="-2"/>
                <w:sz w:val="18"/>
              </w:rPr>
              <w:t>КЕПІЛДІ</w:t>
            </w:r>
            <w:proofErr w:type="gramStart"/>
            <w:r>
              <w:rPr>
                <w:rFonts w:ascii="Times New Roman" w:eastAsia="Times New Roman" w:hAnsi="Times New Roman" w:cs="Times New Roman"/>
                <w:color w:val="7D7974"/>
                <w:spacing w:val="-2"/>
                <w:sz w:val="18"/>
              </w:rPr>
              <w:t>К</w:t>
            </w:r>
            <w:proofErr w:type="gramEnd"/>
            <w:r>
              <w:rPr>
                <w:rFonts w:ascii="Times New Roman" w:eastAsia="Times New Roman" w:hAnsi="Times New Roman" w:cs="Times New Roman"/>
                <w:color w:val="7D7974"/>
                <w:spacing w:val="-2"/>
                <w:sz w:val="18"/>
              </w:rPr>
              <w:t xml:space="preserve"> БИЛЕТІ / ЗАЛОГОВЫЙ БИЛЕТ №84000</w:t>
            </w:r>
            <w:r w:rsidR="002F7768">
              <w:rPr>
                <w:rFonts w:ascii="Times New Roman" w:eastAsia="Times New Roman" w:hAnsi="Times New Roman" w:cs="Times New Roman"/>
                <w:color w:val="7D7974"/>
                <w:spacing w:val="-2"/>
                <w:sz w:val="18"/>
              </w:rPr>
              <w:t>000</w:t>
            </w:r>
          </w:p>
        </w:tc>
        <w:tc>
          <w:tcPr>
            <w:tcW w:w="227" w:type="dxa"/>
            <w:gridSpan w:val="2"/>
          </w:tcPr>
          <w:p w:rsidR="0084276D" w:rsidRDefault="0084276D"/>
        </w:tc>
      </w:tr>
      <w:tr w:rsidR="0084276D" w:rsidTr="002F7768">
        <w:trPr>
          <w:trHeight w:hRule="exact" w:val="57"/>
        </w:trPr>
        <w:tc>
          <w:tcPr>
            <w:tcW w:w="11000" w:type="dxa"/>
            <w:gridSpan w:val="31"/>
          </w:tcPr>
          <w:p w:rsidR="0084276D" w:rsidRDefault="0084276D"/>
        </w:tc>
      </w:tr>
      <w:tr w:rsidR="0084276D" w:rsidTr="002F7768">
        <w:trPr>
          <w:trHeight w:hRule="exact" w:val="57"/>
        </w:trPr>
        <w:tc>
          <w:tcPr>
            <w:tcW w:w="11000" w:type="dxa"/>
            <w:gridSpan w:val="31"/>
          </w:tcPr>
          <w:p w:rsidR="0084276D" w:rsidRDefault="0084276D"/>
        </w:tc>
      </w:tr>
      <w:tr w:rsidR="0084276D" w:rsidTr="002F7768">
        <w:trPr>
          <w:trHeight w:hRule="exact" w:val="1247"/>
        </w:trPr>
        <w:tc>
          <w:tcPr>
            <w:tcW w:w="10656" w:type="dxa"/>
            <w:gridSpan w:val="27"/>
            <w:shd w:val="clear" w:color="auto" w:fill="FFFFFF"/>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Согласие субъекта кредитной истории (клиента) на:</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предоставление информации о нем в кредитные бюро и в органы внутренних дел,</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выдачу кредитного отчета получателю кредитного отчета и органам внутренних дел,</w:t>
            </w:r>
          </w:p>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сбор и обработку персональных данных</w:t>
            </w:r>
          </w:p>
        </w:tc>
        <w:tc>
          <w:tcPr>
            <w:tcW w:w="344" w:type="dxa"/>
            <w:gridSpan w:val="4"/>
          </w:tcPr>
          <w:p w:rsidR="0084276D" w:rsidRDefault="0084276D"/>
        </w:tc>
      </w:tr>
      <w:tr w:rsidR="0084276D" w:rsidTr="002F7768">
        <w:trPr>
          <w:trHeight w:hRule="exact" w:val="1433"/>
        </w:trPr>
        <w:tc>
          <w:tcPr>
            <w:tcW w:w="10656" w:type="dxa"/>
            <w:gridSpan w:val="27"/>
            <w:vMerge w:val="restart"/>
          </w:tcPr>
          <w:p w:rsidR="0084276D" w:rsidRDefault="000E21BC">
            <w:pPr>
              <w:pStyle w:val="Text9"/>
              <w:spacing w:line="235" w:lineRule="auto"/>
              <w:rPr>
                <w:spacing w:val="-2"/>
              </w:rPr>
            </w:pPr>
            <w:r>
              <w:rPr>
                <w:spacing w:val="-2"/>
              </w:rPr>
              <w:t>Клиент</w:t>
            </w:r>
            <w:proofErr w:type="gramStart"/>
            <w:r>
              <w:rPr>
                <w:spacing w:val="-2"/>
              </w:rPr>
              <w:t xml:space="preserve"> ,</w:t>
            </w:r>
            <w:proofErr w:type="gramEnd"/>
            <w:r w:rsidR="002F7768">
              <w:rPr>
                <w:spacing w:val="-2"/>
              </w:rPr>
              <w:t xml:space="preserve"> </w:t>
            </w:r>
            <w:r w:rsidR="0084276D">
              <w:rPr>
                <w:spacing w:val="-2"/>
              </w:rPr>
              <w:t>года рождения, ИИН, документ удостоверяющий личность: У</w:t>
            </w:r>
            <w:r w:rsidR="002F7768">
              <w:rPr>
                <w:spacing w:val="-2"/>
              </w:rPr>
              <w:t xml:space="preserve">достоверение личности № от </w:t>
            </w:r>
            <w:r>
              <w:rPr>
                <w:spacing w:val="-2"/>
              </w:rPr>
              <w:t xml:space="preserve"> выдано</w:t>
            </w:r>
            <w:proofErr w:type="gramStart"/>
            <w:r>
              <w:rPr>
                <w:spacing w:val="-2"/>
              </w:rPr>
              <w:t xml:space="preserve"> </w:t>
            </w:r>
            <w:r w:rsidR="0084276D">
              <w:rPr>
                <w:spacing w:val="-2"/>
              </w:rPr>
              <w:t>,</w:t>
            </w:r>
            <w:proofErr w:type="gramEnd"/>
            <w:r w:rsidR="0084276D">
              <w:rPr>
                <w:spacing w:val="-2"/>
              </w:rPr>
              <w:t xml:space="preserve"> место жительство, адрес п</w:t>
            </w:r>
            <w:r>
              <w:rPr>
                <w:spacing w:val="-2"/>
              </w:rPr>
              <w:t>рописк</w:t>
            </w:r>
            <w:r w:rsidR="002F7768">
              <w:rPr>
                <w:spacing w:val="-2"/>
              </w:rPr>
              <w:t>и:</w:t>
            </w:r>
            <w:r>
              <w:rPr>
                <w:spacing w:val="-2"/>
              </w:rPr>
              <w:t>, телефон</w:t>
            </w:r>
            <w:r w:rsidR="002F7768">
              <w:rPr>
                <w:spacing w:val="-2"/>
              </w:rPr>
              <w:t>:</w:t>
            </w:r>
          </w:p>
          <w:p w:rsidR="0084276D" w:rsidRDefault="0084276D">
            <w:pPr>
              <w:pStyle w:val="Text9"/>
              <w:spacing w:line="235" w:lineRule="auto"/>
              <w:rPr>
                <w:spacing w:val="-2"/>
              </w:rPr>
            </w:pPr>
            <w:r>
              <w:rPr>
                <w:spacing w:val="-2"/>
              </w:rPr>
              <w:t>      - дает настоящее согласие в том, что информация о нём (ней), касающаяся его (её) финансовых и других обязательств имущественного характера, находящаяся в ТОО</w:t>
            </w:r>
            <w:proofErr w:type="gramStart"/>
            <w:r>
              <w:rPr>
                <w:spacing w:val="-2"/>
              </w:rPr>
              <w:t>"Т</w:t>
            </w:r>
            <w:proofErr w:type="gramEnd"/>
            <w:r>
              <w:rPr>
                <w:spacing w:val="-2"/>
              </w:rPr>
              <w:t>емирломбард KZ", БИН 200840015424, юридический адрес: ЗКО</w:t>
            </w:r>
            <w:proofErr w:type="gramStart"/>
            <w:r>
              <w:rPr>
                <w:spacing w:val="-2"/>
              </w:rPr>
              <w:t>,Б</w:t>
            </w:r>
            <w:proofErr w:type="gramEnd"/>
            <w:r>
              <w:rPr>
                <w:spacing w:val="-2"/>
              </w:rPr>
              <w:t xml:space="preserve">урлинский район, г. Аксай, 5 мрнн. д. 8, и которая поступит в указанный источник в будущем, будет предоставлена в кредитные бюро и органы внутренних дел; </w:t>
            </w:r>
          </w:p>
          <w:p w:rsidR="0084276D" w:rsidRDefault="0084276D">
            <w:pPr>
              <w:pStyle w:val="Text9"/>
              <w:spacing w:line="235" w:lineRule="auto"/>
              <w:rPr>
                <w:spacing w:val="-2"/>
              </w:rPr>
            </w:pPr>
            <w:r>
              <w:rPr>
                <w:spacing w:val="-2"/>
              </w:rPr>
              <w:t xml:space="preserve">      - дает настоящее согласие на выдачу кредитного отчета получателю кредитного отчета и органам внутренних дел; </w:t>
            </w:r>
          </w:p>
          <w:p w:rsidR="0084276D" w:rsidRDefault="0084276D">
            <w:pPr>
              <w:pStyle w:val="Text9"/>
              <w:spacing w:line="235" w:lineRule="auto"/>
              <w:rPr>
                <w:spacing w:val="-2"/>
                <w:sz w:val="2"/>
                <w:szCs w:val="2"/>
              </w:rPr>
            </w:pPr>
            <w:r>
              <w:rPr>
                <w:spacing w:val="-2"/>
              </w:rPr>
              <w:t>      - дает настоящее согласие ТОО"Темирломбард KZ" на сбор и обработку персональных данных как в автоматизированной системе, так и без использования средств автоматизации.</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344" w:type="dxa"/>
            <w:gridSpan w:val="4"/>
          </w:tcPr>
          <w:p w:rsidR="0084276D" w:rsidRDefault="0084276D"/>
        </w:tc>
      </w:tr>
      <w:tr w:rsidR="0084276D" w:rsidTr="002F7768">
        <w:trPr>
          <w:trHeight w:hRule="exact" w:val="1146"/>
        </w:trPr>
        <w:tc>
          <w:tcPr>
            <w:tcW w:w="10656" w:type="dxa"/>
            <w:gridSpan w:val="27"/>
            <w:vMerge/>
          </w:tcPr>
          <w:p w:rsidR="0084276D" w:rsidRDefault="0084276D"/>
        </w:tc>
        <w:tc>
          <w:tcPr>
            <w:tcW w:w="344" w:type="dxa"/>
            <w:gridSpan w:val="4"/>
          </w:tcPr>
          <w:p w:rsidR="0084276D" w:rsidRDefault="0084276D"/>
        </w:tc>
      </w:tr>
      <w:tr w:rsidR="0084276D" w:rsidTr="002F7768">
        <w:trPr>
          <w:trHeight w:hRule="exact" w:val="1132"/>
        </w:trPr>
        <w:tc>
          <w:tcPr>
            <w:tcW w:w="10656" w:type="dxa"/>
            <w:gridSpan w:val="27"/>
            <w:vMerge/>
          </w:tcPr>
          <w:p w:rsidR="0084276D" w:rsidRDefault="0084276D"/>
        </w:tc>
        <w:tc>
          <w:tcPr>
            <w:tcW w:w="344" w:type="dxa"/>
            <w:gridSpan w:val="4"/>
          </w:tcPr>
          <w:p w:rsidR="0084276D" w:rsidRDefault="0084276D"/>
        </w:tc>
      </w:tr>
      <w:tr w:rsidR="0084276D" w:rsidTr="002F7768">
        <w:trPr>
          <w:trHeight w:hRule="exact" w:val="287"/>
        </w:trPr>
        <w:tc>
          <w:tcPr>
            <w:tcW w:w="10656" w:type="dxa"/>
            <w:gridSpan w:val="27"/>
            <w:tcBorders>
              <w:top w:val="single" w:sz="5" w:space="0" w:color="000000"/>
            </w:tcBorders>
            <w:shd w:val="clear" w:color="auto" w:fill="FFFFFF"/>
          </w:tcPr>
          <w:p w:rsidR="0084276D" w:rsidRDefault="008930EC">
            <w:pPr>
              <w:spacing w:line="232" w:lineRule="auto"/>
              <w:jc w:val="center"/>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ФИО, подпись</w:t>
            </w:r>
          </w:p>
        </w:tc>
        <w:tc>
          <w:tcPr>
            <w:tcW w:w="344" w:type="dxa"/>
            <w:gridSpan w:val="4"/>
          </w:tcPr>
          <w:p w:rsidR="0084276D" w:rsidRDefault="0084276D"/>
        </w:tc>
      </w:tr>
      <w:tr w:rsidR="0084276D" w:rsidTr="002F7768">
        <w:trPr>
          <w:trHeight w:hRule="exact" w:val="329"/>
        </w:trPr>
        <w:tc>
          <w:tcPr>
            <w:tcW w:w="2533" w:type="dxa"/>
            <w:gridSpan w:val="8"/>
            <w:shd w:val="clear" w:color="auto" w:fill="FFFFFF"/>
          </w:tcPr>
          <w:p w:rsidR="0084276D" w:rsidRDefault="000E21BC">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w:t>
            </w:r>
            <w:r w:rsidR="002F7768">
              <w:rPr>
                <w:rFonts w:ascii="Times New Roman" w:eastAsia="Times New Roman" w:hAnsi="Times New Roman" w:cs="Times New Roman"/>
                <w:color w:val="000000"/>
                <w:spacing w:val="-2"/>
                <w:sz w:val="24"/>
              </w:rPr>
              <w:t>00.0000</w:t>
            </w:r>
            <w:r w:rsidR="008930EC">
              <w:rPr>
                <w:rFonts w:ascii="Times New Roman" w:eastAsia="Times New Roman" w:hAnsi="Times New Roman" w:cs="Times New Roman"/>
                <w:color w:val="000000"/>
                <w:spacing w:val="-2"/>
                <w:sz w:val="24"/>
              </w:rPr>
              <w:t xml:space="preserve"> г.</w:t>
            </w:r>
          </w:p>
        </w:tc>
        <w:tc>
          <w:tcPr>
            <w:tcW w:w="8467" w:type="dxa"/>
            <w:gridSpan w:val="23"/>
          </w:tcPr>
          <w:p w:rsidR="0084276D" w:rsidRDefault="0084276D"/>
        </w:tc>
      </w:tr>
      <w:tr w:rsidR="0084276D" w:rsidTr="002F7768">
        <w:trPr>
          <w:trHeight w:hRule="exact" w:val="172"/>
        </w:trPr>
        <w:tc>
          <w:tcPr>
            <w:tcW w:w="10656" w:type="dxa"/>
            <w:gridSpan w:val="27"/>
            <w:tcBorders>
              <w:bottom w:val="dashSmallGap" w:sz="5" w:space="0" w:color="000000"/>
            </w:tcBorders>
          </w:tcPr>
          <w:p w:rsidR="0084276D" w:rsidRDefault="0084276D"/>
        </w:tc>
        <w:tc>
          <w:tcPr>
            <w:tcW w:w="344" w:type="dxa"/>
            <w:gridSpan w:val="4"/>
          </w:tcPr>
          <w:p w:rsidR="0084276D" w:rsidRDefault="0084276D"/>
        </w:tc>
      </w:tr>
      <w:tr w:rsidR="0084276D" w:rsidTr="002F7768">
        <w:trPr>
          <w:trHeight w:hRule="exact" w:val="172"/>
        </w:trPr>
        <w:tc>
          <w:tcPr>
            <w:tcW w:w="10656" w:type="dxa"/>
            <w:gridSpan w:val="27"/>
            <w:tcBorders>
              <w:top w:val="dashSmallGap" w:sz="5" w:space="0" w:color="000000"/>
            </w:tcBorders>
            <w:shd w:val="clear" w:color="auto" w:fill="FFFFFF"/>
          </w:tcPr>
          <w:p w:rsidR="0084276D" w:rsidRDefault="0084276D">
            <w:pPr>
              <w:spacing w:line="232" w:lineRule="auto"/>
              <w:jc w:val="center"/>
              <w:rPr>
                <w:rFonts w:ascii="Times New Roman" w:eastAsia="Times New Roman" w:hAnsi="Times New Roman" w:cs="Times New Roman"/>
                <w:color w:val="000000"/>
                <w:spacing w:val="-2"/>
                <w:sz w:val="18"/>
              </w:rPr>
            </w:pPr>
          </w:p>
        </w:tc>
        <w:tc>
          <w:tcPr>
            <w:tcW w:w="344" w:type="dxa"/>
            <w:gridSpan w:val="4"/>
          </w:tcPr>
          <w:p w:rsidR="0084276D" w:rsidRDefault="0084276D"/>
        </w:tc>
      </w:tr>
      <w:tr w:rsidR="0084276D" w:rsidTr="002F7768">
        <w:trPr>
          <w:trHeight w:hRule="exact" w:val="57"/>
        </w:trPr>
        <w:tc>
          <w:tcPr>
            <w:tcW w:w="11000" w:type="dxa"/>
            <w:gridSpan w:val="31"/>
          </w:tcPr>
          <w:p w:rsidR="0084276D" w:rsidRDefault="0084276D"/>
        </w:tc>
      </w:tr>
      <w:tr w:rsidR="0084276D" w:rsidTr="002F7768">
        <w:trPr>
          <w:trHeight w:hRule="exact" w:val="617"/>
        </w:trPr>
        <w:tc>
          <w:tcPr>
            <w:tcW w:w="4567" w:type="dxa"/>
            <w:gridSpan w:val="10"/>
          </w:tcPr>
          <w:p w:rsidR="0084276D" w:rsidRDefault="0084276D"/>
        </w:tc>
        <w:tc>
          <w:tcPr>
            <w:tcW w:w="6089" w:type="dxa"/>
            <w:gridSpan w:val="17"/>
            <w:shd w:val="clear" w:color="auto" w:fill="FFFFFF"/>
          </w:tcPr>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Руководителю</w:t>
            </w:r>
          </w:p>
          <w:p w:rsidR="0084276D" w:rsidRDefault="008930EC">
            <w:pPr>
              <w:spacing w:line="232" w:lineRule="auto"/>
              <w:jc w:val="right"/>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ТОО"Темирломбард KZ"</w:t>
            </w:r>
          </w:p>
        </w:tc>
        <w:tc>
          <w:tcPr>
            <w:tcW w:w="344" w:type="dxa"/>
            <w:gridSpan w:val="4"/>
          </w:tcPr>
          <w:p w:rsidR="0084276D" w:rsidRDefault="0084276D"/>
        </w:tc>
      </w:tr>
      <w:tr w:rsidR="0084276D" w:rsidTr="002F7768">
        <w:trPr>
          <w:trHeight w:hRule="exact" w:val="114"/>
        </w:trPr>
        <w:tc>
          <w:tcPr>
            <w:tcW w:w="11000" w:type="dxa"/>
            <w:gridSpan w:val="31"/>
          </w:tcPr>
          <w:p w:rsidR="0084276D" w:rsidRDefault="0084276D"/>
        </w:tc>
      </w:tr>
      <w:tr w:rsidR="0084276D" w:rsidTr="002F7768">
        <w:trPr>
          <w:trHeight w:hRule="exact" w:val="401"/>
        </w:trPr>
        <w:tc>
          <w:tcPr>
            <w:tcW w:w="10656" w:type="dxa"/>
            <w:gridSpan w:val="27"/>
            <w:shd w:val="clear" w:color="auto" w:fill="FFFFFF"/>
          </w:tcPr>
          <w:p w:rsidR="0084276D" w:rsidRDefault="008930EC">
            <w:pPr>
              <w:spacing w:line="232" w:lineRule="auto"/>
              <w:jc w:val="center"/>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Заявление на предоставление микрокредита</w:t>
            </w:r>
          </w:p>
        </w:tc>
        <w:tc>
          <w:tcPr>
            <w:tcW w:w="344" w:type="dxa"/>
            <w:gridSpan w:val="4"/>
          </w:tcPr>
          <w:p w:rsidR="0084276D" w:rsidRDefault="0084276D"/>
        </w:tc>
      </w:tr>
      <w:tr w:rsidR="0084276D" w:rsidTr="002F7768">
        <w:trPr>
          <w:trHeight w:hRule="exact" w:val="43"/>
        </w:trPr>
        <w:tc>
          <w:tcPr>
            <w:tcW w:w="11000" w:type="dxa"/>
            <w:gridSpan w:val="31"/>
          </w:tcPr>
          <w:p w:rsidR="0084276D" w:rsidRDefault="0084276D"/>
        </w:tc>
      </w:tr>
      <w:tr w:rsidR="0084276D" w:rsidTr="002F7768">
        <w:trPr>
          <w:trHeight w:hRule="exact" w:val="1433"/>
        </w:trPr>
        <w:tc>
          <w:tcPr>
            <w:tcW w:w="10656" w:type="dxa"/>
            <w:gridSpan w:val="27"/>
            <w:vMerge w:val="restart"/>
          </w:tcPr>
          <w:p w:rsidR="0084276D" w:rsidRDefault="002F7768">
            <w:pPr>
              <w:pStyle w:val="Text14"/>
              <w:spacing w:line="235" w:lineRule="auto"/>
              <w:rPr>
                <w:spacing w:val="-2"/>
              </w:rPr>
            </w:pPr>
            <w:r>
              <w:rPr>
                <w:spacing w:val="-2"/>
              </w:rPr>
              <w:t>Я, клиент , 00.00.0000 р.., ИИН</w:t>
            </w:r>
            <w:proofErr w:type="gramStart"/>
            <w:r>
              <w:rPr>
                <w:spacing w:val="-2"/>
              </w:rPr>
              <w:t xml:space="preserve"> </w:t>
            </w:r>
            <w:r w:rsidR="0084276D">
              <w:rPr>
                <w:spacing w:val="-2"/>
              </w:rPr>
              <w:t>,</w:t>
            </w:r>
            <w:proofErr w:type="gramEnd"/>
            <w:r w:rsidR="0084276D">
              <w:rPr>
                <w:spacing w:val="-2"/>
              </w:rPr>
              <w:t xml:space="preserve"> документ удостоверяющий личность: У</w:t>
            </w:r>
            <w:r>
              <w:rPr>
                <w:spacing w:val="-2"/>
              </w:rPr>
              <w:t>достоверение личности № от выдано</w:t>
            </w:r>
            <w:r w:rsidR="0084276D">
              <w:rPr>
                <w:spacing w:val="-2"/>
              </w:rPr>
              <w:t>, место жительство</w:t>
            </w:r>
            <w:r>
              <w:rPr>
                <w:spacing w:val="-2"/>
              </w:rPr>
              <w:t>:</w:t>
            </w:r>
            <w:proofErr w:type="gramStart"/>
            <w:r>
              <w:rPr>
                <w:spacing w:val="-2"/>
              </w:rPr>
              <w:t xml:space="preserve"> </w:t>
            </w:r>
            <w:r w:rsidR="0084276D">
              <w:rPr>
                <w:spacing w:val="-2"/>
              </w:rPr>
              <w:t>,</w:t>
            </w:r>
            <w:proofErr w:type="gramEnd"/>
            <w:r w:rsidR="0084276D">
              <w:rPr>
                <w:spacing w:val="-2"/>
              </w:rPr>
              <w:t xml:space="preserve"> адрес прописк</w:t>
            </w:r>
            <w:r>
              <w:rPr>
                <w:spacing w:val="-2"/>
              </w:rPr>
              <w:t xml:space="preserve">и: телефон: </w:t>
            </w:r>
          </w:p>
          <w:p w:rsidR="0084276D" w:rsidRDefault="0084276D">
            <w:pPr>
              <w:pStyle w:val="Text14"/>
              <w:spacing w:line="235" w:lineRule="auto"/>
              <w:rPr>
                <w:spacing w:val="-2"/>
              </w:rPr>
            </w:pPr>
            <w:r>
              <w:rPr>
                <w:spacing w:val="-2"/>
              </w:rPr>
              <w:t>      прошу Вас предоставить м</w:t>
            </w:r>
            <w:r w:rsidR="002F7768">
              <w:rPr>
                <w:spacing w:val="-2"/>
              </w:rPr>
              <w:t>не микрокредит в размере: 0 (ноль</w:t>
            </w:r>
            <w:proofErr w:type="gramStart"/>
            <w:r w:rsidR="002F7768">
              <w:rPr>
                <w:spacing w:val="-2"/>
              </w:rPr>
              <w:t xml:space="preserve"> )</w:t>
            </w:r>
            <w:proofErr w:type="gramEnd"/>
            <w:r w:rsidR="002F7768">
              <w:rPr>
                <w:spacing w:val="-2"/>
              </w:rPr>
              <w:t xml:space="preserve"> тенге сроком на: 0(ноль</w:t>
            </w:r>
            <w:r>
              <w:rPr>
                <w:spacing w:val="-2"/>
              </w:rPr>
              <w:t xml:space="preserve">) календарных дней. </w:t>
            </w:r>
          </w:p>
          <w:p w:rsidR="0084276D" w:rsidRDefault="0084276D">
            <w:pPr>
              <w:pStyle w:val="Text14"/>
              <w:spacing w:line="235" w:lineRule="auto"/>
              <w:rPr>
                <w:spacing w:val="-2"/>
              </w:rPr>
            </w:pPr>
            <w:r>
              <w:rPr>
                <w:spacing w:val="-2"/>
              </w:rPr>
              <w:t xml:space="preserve">      Цель использования микрокредита: не целевой. </w:t>
            </w:r>
          </w:p>
          <w:p w:rsidR="0084276D" w:rsidRDefault="0084276D">
            <w:pPr>
              <w:pStyle w:val="Text14"/>
              <w:spacing w:line="235" w:lineRule="auto"/>
              <w:rPr>
                <w:spacing w:val="-2"/>
                <w:sz w:val="2"/>
                <w:szCs w:val="2"/>
              </w:rPr>
            </w:pPr>
            <w:r>
              <w:rPr>
                <w:spacing w:val="-2"/>
              </w:rPr>
              <w:t>      В качестве обеспечения своевременного и полного погашения микрокредита и выплате вознаграждения предоставляю в</w:t>
            </w:r>
            <w:r w:rsidR="002F7768">
              <w:rPr>
                <w:spacing w:val="-2"/>
              </w:rPr>
              <w:t xml:space="preserve"> залог золото-лом (Общ. вес: ) (</w:t>
            </w:r>
            <w:proofErr w:type="spellStart"/>
            <w:r w:rsidR="002F7768">
              <w:rPr>
                <w:spacing w:val="-2"/>
              </w:rPr>
              <w:t>прб</w:t>
            </w:r>
            <w:proofErr w:type="spellEnd"/>
            <w:r w:rsidR="002F7768">
              <w:rPr>
                <w:spacing w:val="-2"/>
              </w:rPr>
              <w:t>., вес б/</w:t>
            </w:r>
            <w:proofErr w:type="gramStart"/>
            <w:r w:rsidR="002F7768">
              <w:rPr>
                <w:spacing w:val="-2"/>
              </w:rPr>
              <w:t>к</w:t>
            </w:r>
            <w:proofErr w:type="gramEnd"/>
            <w:r w:rsidR="002F7768">
              <w:rPr>
                <w:spacing w:val="-2"/>
              </w:rPr>
              <w:t xml:space="preserve">:); </w:t>
            </w:r>
            <w:r>
              <w:rPr>
                <w:spacing w:val="-2"/>
              </w:rPr>
              <w:t xml:space="preserve">~. </w:t>
            </w:r>
            <w:proofErr w:type="gramStart"/>
            <w:r w:rsidR="002F7768">
              <w:rPr>
                <w:spacing w:val="-2"/>
              </w:rPr>
              <w:t>Сумма</w:t>
            </w:r>
            <w:proofErr w:type="gramEnd"/>
            <w:r w:rsidR="002F7768">
              <w:rPr>
                <w:spacing w:val="-2"/>
              </w:rPr>
              <w:t xml:space="preserve"> оценки обеспечения 0(ноль</w:t>
            </w:r>
            <w:r>
              <w:rPr>
                <w:spacing w:val="-2"/>
              </w:rPr>
              <w:t>) тенге.</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344" w:type="dxa"/>
            <w:gridSpan w:val="4"/>
          </w:tcPr>
          <w:p w:rsidR="0084276D" w:rsidRDefault="0084276D"/>
        </w:tc>
      </w:tr>
      <w:tr w:rsidR="0084276D" w:rsidTr="002F7768">
        <w:trPr>
          <w:trHeight w:hRule="exact" w:val="1118"/>
        </w:trPr>
        <w:tc>
          <w:tcPr>
            <w:tcW w:w="10656" w:type="dxa"/>
            <w:gridSpan w:val="27"/>
            <w:vMerge/>
          </w:tcPr>
          <w:p w:rsidR="0084276D" w:rsidRDefault="0084276D"/>
        </w:tc>
        <w:tc>
          <w:tcPr>
            <w:tcW w:w="344" w:type="dxa"/>
            <w:gridSpan w:val="4"/>
          </w:tcPr>
          <w:p w:rsidR="0084276D" w:rsidRDefault="0084276D"/>
        </w:tc>
      </w:tr>
      <w:tr w:rsidR="0084276D" w:rsidTr="002F7768">
        <w:trPr>
          <w:trHeight w:hRule="exact" w:val="1117"/>
        </w:trPr>
        <w:tc>
          <w:tcPr>
            <w:tcW w:w="10656" w:type="dxa"/>
            <w:gridSpan w:val="27"/>
            <w:vMerge/>
          </w:tcPr>
          <w:p w:rsidR="0084276D" w:rsidRDefault="0084276D"/>
        </w:tc>
        <w:tc>
          <w:tcPr>
            <w:tcW w:w="344" w:type="dxa"/>
            <w:gridSpan w:val="4"/>
          </w:tcPr>
          <w:p w:rsidR="0084276D" w:rsidRDefault="0084276D"/>
        </w:tc>
      </w:tr>
      <w:tr w:rsidR="0084276D" w:rsidTr="002F7768">
        <w:trPr>
          <w:trHeight w:hRule="exact" w:val="230"/>
        </w:trPr>
        <w:tc>
          <w:tcPr>
            <w:tcW w:w="11000" w:type="dxa"/>
            <w:gridSpan w:val="31"/>
          </w:tcPr>
          <w:p w:rsidR="0084276D" w:rsidRDefault="0084276D"/>
        </w:tc>
      </w:tr>
      <w:tr w:rsidR="0084276D" w:rsidTr="002F7768">
        <w:trPr>
          <w:trHeight w:hRule="exact" w:val="286"/>
        </w:trPr>
        <w:tc>
          <w:tcPr>
            <w:tcW w:w="5240" w:type="dxa"/>
            <w:gridSpan w:val="12"/>
            <w:tcBorders>
              <w:bottom w:val="single" w:sz="5" w:space="0" w:color="000000"/>
            </w:tcBorders>
            <w:shd w:val="clear" w:color="auto" w:fill="FFFFFF"/>
          </w:tcPr>
          <w:p w:rsidR="0084276D" w:rsidRDefault="0084276D">
            <w:pPr>
              <w:spacing w:line="232" w:lineRule="auto"/>
              <w:jc w:val="right"/>
              <w:rPr>
                <w:rFonts w:ascii="Times New Roman" w:eastAsia="Times New Roman" w:hAnsi="Times New Roman" w:cs="Times New Roman"/>
                <w:color w:val="000000"/>
                <w:spacing w:val="-2"/>
                <w:sz w:val="24"/>
              </w:rPr>
            </w:pPr>
          </w:p>
        </w:tc>
        <w:tc>
          <w:tcPr>
            <w:tcW w:w="5416" w:type="dxa"/>
            <w:gridSpan w:val="15"/>
            <w:tcBorders>
              <w:bottom w:val="single" w:sz="5" w:space="0" w:color="000000"/>
            </w:tcBorders>
          </w:tcPr>
          <w:p w:rsidR="0084276D" w:rsidRDefault="0084276D"/>
        </w:tc>
        <w:tc>
          <w:tcPr>
            <w:tcW w:w="344" w:type="dxa"/>
            <w:gridSpan w:val="4"/>
          </w:tcPr>
          <w:p w:rsidR="0084276D" w:rsidRDefault="0084276D"/>
        </w:tc>
      </w:tr>
      <w:tr w:rsidR="0084276D" w:rsidTr="002F7768">
        <w:trPr>
          <w:trHeight w:hRule="exact" w:val="287"/>
        </w:trPr>
        <w:tc>
          <w:tcPr>
            <w:tcW w:w="10656" w:type="dxa"/>
            <w:gridSpan w:val="27"/>
            <w:tcBorders>
              <w:top w:val="single" w:sz="5" w:space="0" w:color="000000"/>
            </w:tcBorders>
            <w:shd w:val="clear" w:color="auto" w:fill="FFFFFF"/>
          </w:tcPr>
          <w:p w:rsidR="0084276D" w:rsidRDefault="008930EC">
            <w:pPr>
              <w:spacing w:line="232" w:lineRule="auto"/>
              <w:jc w:val="center"/>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ФИО, подпись</w:t>
            </w:r>
          </w:p>
        </w:tc>
        <w:tc>
          <w:tcPr>
            <w:tcW w:w="344" w:type="dxa"/>
            <w:gridSpan w:val="4"/>
          </w:tcPr>
          <w:p w:rsidR="0084276D" w:rsidRDefault="0084276D"/>
        </w:tc>
      </w:tr>
      <w:tr w:rsidR="0084276D" w:rsidTr="002F7768">
        <w:trPr>
          <w:trHeight w:hRule="exact" w:val="329"/>
        </w:trPr>
        <w:tc>
          <w:tcPr>
            <w:tcW w:w="2533" w:type="dxa"/>
            <w:gridSpan w:val="8"/>
            <w:shd w:val="clear" w:color="auto" w:fill="FFFFFF"/>
          </w:tcPr>
          <w:p w:rsidR="0084276D" w:rsidRDefault="002F7768">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00.00.0000</w:t>
            </w:r>
            <w:r w:rsidR="008930EC">
              <w:rPr>
                <w:rFonts w:ascii="Times New Roman" w:eastAsia="Times New Roman" w:hAnsi="Times New Roman" w:cs="Times New Roman"/>
                <w:color w:val="000000"/>
                <w:spacing w:val="-2"/>
                <w:sz w:val="24"/>
              </w:rPr>
              <w:t xml:space="preserve"> г.</w:t>
            </w:r>
          </w:p>
        </w:tc>
        <w:tc>
          <w:tcPr>
            <w:tcW w:w="8467" w:type="dxa"/>
            <w:gridSpan w:val="23"/>
          </w:tcPr>
          <w:p w:rsidR="0084276D" w:rsidRDefault="0084276D"/>
        </w:tc>
      </w:tr>
      <w:tr w:rsidR="0084276D" w:rsidTr="002F7768">
        <w:trPr>
          <w:trHeight w:hRule="exact" w:val="172"/>
        </w:trPr>
        <w:tc>
          <w:tcPr>
            <w:tcW w:w="11000" w:type="dxa"/>
            <w:gridSpan w:val="31"/>
          </w:tcPr>
          <w:p w:rsidR="0084276D" w:rsidRDefault="0084276D"/>
        </w:tc>
      </w:tr>
      <w:tr w:rsidR="0084276D" w:rsidTr="002F7768">
        <w:trPr>
          <w:trHeight w:hRule="exact" w:val="817"/>
        </w:trPr>
        <w:tc>
          <w:tcPr>
            <w:tcW w:w="10656" w:type="dxa"/>
            <w:gridSpan w:val="27"/>
            <w:vMerge w:val="restart"/>
          </w:tcPr>
          <w:p w:rsidR="0084276D" w:rsidRDefault="0084276D">
            <w:pPr>
              <w:pStyle w:val="Text19"/>
              <w:spacing w:line="235" w:lineRule="auto"/>
              <w:rPr>
                <w:spacing w:val="-2"/>
                <w:sz w:val="2"/>
                <w:szCs w:val="2"/>
              </w:rPr>
            </w:pPr>
            <w:r>
              <w:rPr>
                <w:spacing w:val="-2"/>
              </w:rPr>
              <w:t xml:space="preserve">Ознакомившись с условиями предоставления микрокредита, Правилами предоставления микрокредитов ТОО"Темирломбард KZ", своими правами и обязанностями, рассмотрев и ознакомившись с предложенными проектами графиков погашения микрокредита методом дифференцированных платежей, аннуитетных платежей, единовременным, дополнительным методами, принял решение взять микрокредит на предложенных условиях с графиком погашения микрокредита дополнительным методом. </w:t>
            </w:r>
          </w:p>
          <w:p w:rsidR="0084276D" w:rsidRDefault="0084276D">
            <w:pPr>
              <w:widowControl w:val="0"/>
              <w:autoSpaceDE w:val="0"/>
              <w:autoSpaceDN w:val="0"/>
              <w:adjustRightInd w:val="0"/>
              <w:rPr>
                <w:rFonts w:ascii="Times New Roman" w:hAnsi="Times New Roman" w:cs="Times New Roman"/>
                <w:szCs w:val="2"/>
              </w:rPr>
            </w:pPr>
          </w:p>
          <w:p w:rsidR="0084276D" w:rsidRDefault="0084276D"/>
        </w:tc>
        <w:tc>
          <w:tcPr>
            <w:tcW w:w="344" w:type="dxa"/>
            <w:gridSpan w:val="4"/>
          </w:tcPr>
          <w:p w:rsidR="0084276D" w:rsidRDefault="0084276D"/>
        </w:tc>
      </w:tr>
      <w:tr w:rsidR="0084276D" w:rsidTr="002F7768">
        <w:trPr>
          <w:trHeight w:hRule="exact" w:val="817"/>
        </w:trPr>
        <w:tc>
          <w:tcPr>
            <w:tcW w:w="10656" w:type="dxa"/>
            <w:gridSpan w:val="27"/>
            <w:vMerge/>
          </w:tcPr>
          <w:p w:rsidR="0084276D" w:rsidRDefault="0084276D"/>
        </w:tc>
        <w:tc>
          <w:tcPr>
            <w:tcW w:w="344" w:type="dxa"/>
            <w:gridSpan w:val="4"/>
          </w:tcPr>
          <w:p w:rsidR="0084276D" w:rsidRDefault="0084276D"/>
        </w:tc>
      </w:tr>
      <w:tr w:rsidR="0084276D" w:rsidTr="002F7768">
        <w:trPr>
          <w:trHeight w:hRule="exact" w:val="114"/>
        </w:trPr>
        <w:tc>
          <w:tcPr>
            <w:tcW w:w="11000" w:type="dxa"/>
            <w:gridSpan w:val="31"/>
          </w:tcPr>
          <w:p w:rsidR="0084276D" w:rsidRDefault="0084276D"/>
        </w:tc>
      </w:tr>
      <w:tr w:rsidR="0084276D" w:rsidTr="002F7768">
        <w:trPr>
          <w:gridAfter w:val="12"/>
          <w:wAfter w:w="3899" w:type="dxa"/>
          <w:trHeight w:hRule="exact" w:val="287"/>
        </w:trPr>
        <w:tc>
          <w:tcPr>
            <w:tcW w:w="1341" w:type="dxa"/>
            <w:gridSpan w:val="3"/>
            <w:tcBorders>
              <w:bottom w:val="single" w:sz="5" w:space="0" w:color="000000"/>
            </w:tcBorders>
            <w:shd w:val="clear" w:color="auto" w:fill="FFFFFF"/>
          </w:tcPr>
          <w:p w:rsidR="0084276D" w:rsidRDefault="0084276D">
            <w:pPr>
              <w:spacing w:line="232" w:lineRule="auto"/>
              <w:jc w:val="right"/>
              <w:rPr>
                <w:rFonts w:ascii="Times New Roman" w:eastAsia="Times New Roman" w:hAnsi="Times New Roman" w:cs="Times New Roman"/>
                <w:color w:val="000000"/>
                <w:spacing w:val="-2"/>
                <w:sz w:val="24"/>
              </w:rPr>
            </w:pPr>
          </w:p>
        </w:tc>
        <w:tc>
          <w:tcPr>
            <w:tcW w:w="5416" w:type="dxa"/>
            <w:gridSpan w:val="15"/>
            <w:tcBorders>
              <w:bottom w:val="single" w:sz="5" w:space="0" w:color="000000"/>
            </w:tcBorders>
          </w:tcPr>
          <w:p w:rsidR="0084276D" w:rsidRDefault="0084276D"/>
        </w:tc>
        <w:tc>
          <w:tcPr>
            <w:tcW w:w="344" w:type="dxa"/>
          </w:tcPr>
          <w:p w:rsidR="0084276D" w:rsidRDefault="0084276D"/>
        </w:tc>
      </w:tr>
      <w:tr w:rsidR="0084276D" w:rsidTr="002F7768">
        <w:trPr>
          <w:trHeight w:hRule="exact" w:val="272"/>
        </w:trPr>
        <w:tc>
          <w:tcPr>
            <w:tcW w:w="10656" w:type="dxa"/>
            <w:gridSpan w:val="27"/>
            <w:tcBorders>
              <w:top w:val="single" w:sz="5" w:space="0" w:color="000000"/>
            </w:tcBorders>
            <w:shd w:val="clear" w:color="auto" w:fill="FFFFFF"/>
          </w:tcPr>
          <w:p w:rsidR="0084276D" w:rsidRDefault="008930EC">
            <w:pPr>
              <w:spacing w:line="232" w:lineRule="auto"/>
              <w:jc w:val="center"/>
              <w:rPr>
                <w:rFonts w:ascii="Times New Roman" w:eastAsia="Times New Roman" w:hAnsi="Times New Roman" w:cs="Times New Roman"/>
                <w:color w:val="000000"/>
                <w:spacing w:val="-2"/>
                <w:sz w:val="18"/>
              </w:rPr>
            </w:pPr>
            <w:r>
              <w:rPr>
                <w:rFonts w:ascii="Times New Roman" w:eastAsia="Times New Roman" w:hAnsi="Times New Roman" w:cs="Times New Roman"/>
                <w:color w:val="000000"/>
                <w:spacing w:val="-2"/>
                <w:sz w:val="18"/>
              </w:rPr>
              <w:t>ФИО, подпись</w:t>
            </w:r>
          </w:p>
        </w:tc>
        <w:tc>
          <w:tcPr>
            <w:tcW w:w="344" w:type="dxa"/>
            <w:gridSpan w:val="4"/>
          </w:tcPr>
          <w:p w:rsidR="0084276D" w:rsidRDefault="0084276D"/>
        </w:tc>
      </w:tr>
      <w:tr w:rsidR="0084276D" w:rsidTr="002F7768">
        <w:trPr>
          <w:trHeight w:hRule="exact" w:val="344"/>
        </w:trPr>
        <w:tc>
          <w:tcPr>
            <w:tcW w:w="2533" w:type="dxa"/>
            <w:gridSpan w:val="8"/>
            <w:shd w:val="clear" w:color="auto" w:fill="FFFFFF"/>
          </w:tcPr>
          <w:p w:rsidR="0084276D" w:rsidRDefault="002F7768" w:rsidP="002F7768">
            <w:pPr>
              <w:spacing w:line="232" w:lineRule="auto"/>
              <w:rPr>
                <w:rFonts w:ascii="Times New Roman" w:eastAsia="Times New Roman" w:hAnsi="Times New Roman" w:cs="Times New Roman"/>
                <w:color w:val="000000"/>
                <w:spacing w:val="-2"/>
                <w:sz w:val="24"/>
              </w:rPr>
            </w:pPr>
            <w:r>
              <w:rPr>
                <w:rFonts w:ascii="Times New Roman" w:eastAsia="Times New Roman" w:hAnsi="Times New Roman" w:cs="Times New Roman"/>
                <w:color w:val="000000"/>
                <w:spacing w:val="-2"/>
                <w:sz w:val="24"/>
              </w:rPr>
              <w:t>00</w:t>
            </w:r>
            <w:r w:rsidR="008930EC">
              <w:rPr>
                <w:rFonts w:ascii="Times New Roman" w:eastAsia="Times New Roman" w:hAnsi="Times New Roman" w:cs="Times New Roman"/>
                <w:color w:val="000000"/>
                <w:spacing w:val="-2"/>
                <w:sz w:val="24"/>
              </w:rPr>
              <w:t>.0</w:t>
            </w:r>
            <w:r>
              <w:rPr>
                <w:rFonts w:ascii="Times New Roman" w:eastAsia="Times New Roman" w:hAnsi="Times New Roman" w:cs="Times New Roman"/>
                <w:color w:val="000000"/>
                <w:spacing w:val="-2"/>
                <w:sz w:val="24"/>
              </w:rPr>
              <w:t>0.0000</w:t>
            </w:r>
            <w:r w:rsidR="008930EC">
              <w:rPr>
                <w:rFonts w:ascii="Times New Roman" w:eastAsia="Times New Roman" w:hAnsi="Times New Roman" w:cs="Times New Roman"/>
                <w:color w:val="000000"/>
                <w:spacing w:val="-2"/>
                <w:sz w:val="24"/>
              </w:rPr>
              <w:t xml:space="preserve"> г.</w:t>
            </w:r>
          </w:p>
        </w:tc>
        <w:tc>
          <w:tcPr>
            <w:tcW w:w="8467" w:type="dxa"/>
            <w:gridSpan w:val="23"/>
          </w:tcPr>
          <w:p w:rsidR="0084276D" w:rsidRDefault="0084276D"/>
        </w:tc>
      </w:tr>
    </w:tbl>
    <w:p w:rsidR="008930EC" w:rsidRDefault="008930EC"/>
    <w:sectPr w:rsidR="008930EC" w:rsidSect="0084276D">
      <w:pgSz w:w="11906" w:h="16838"/>
      <w:pgMar w:top="397" w:right="397" w:bottom="347" w:left="397" w:header="397" w:footer="34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84276D"/>
    <w:rsid w:val="000E21BC"/>
    <w:rsid w:val="001809A8"/>
    <w:rsid w:val="0024486A"/>
    <w:rsid w:val="002F7768"/>
    <w:rsid w:val="004E68A9"/>
    <w:rsid w:val="00654002"/>
    <w:rsid w:val="0084276D"/>
    <w:rsid w:val="008930EC"/>
    <w:rsid w:val="00B00178"/>
    <w:rsid w:val="00C27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6D"/>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160">
    <w:name w:val="Text160"/>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Text164">
    <w:name w:val="Text164"/>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Text2">
    <w:name w:val="Text2"/>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Text176">
    <w:name w:val="Text176"/>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Text155">
    <w:name w:val="Text155"/>
    <w:rsid w:val="0084276D"/>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94">
    <w:name w:val="Text94"/>
    <w:rsid w:val="0084276D"/>
    <w:pPr>
      <w:widowControl w:val="0"/>
      <w:autoSpaceDE w:val="0"/>
      <w:autoSpaceDN w:val="0"/>
      <w:adjustRightInd w:val="0"/>
      <w:spacing w:after="0" w:line="240" w:lineRule="auto"/>
      <w:jc w:val="center"/>
    </w:pPr>
    <w:rPr>
      <w:rFonts w:ascii="Times New Roman" w:hAnsi="Times New Roman" w:cs="Times New Roman"/>
      <w:color w:val="000000"/>
      <w:sz w:val="24"/>
      <w:szCs w:val="24"/>
    </w:rPr>
  </w:style>
  <w:style w:type="paragraph" w:customStyle="1" w:styleId="Text9">
    <w:name w:val="Text9"/>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Text14">
    <w:name w:val="Text14"/>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 w:type="paragraph" w:customStyle="1" w:styleId="Text19">
    <w:name w:val="Text19"/>
    <w:rsid w:val="0084276D"/>
    <w:pPr>
      <w:widowControl w:val="0"/>
      <w:autoSpaceDE w:val="0"/>
      <w:autoSpaceDN w:val="0"/>
      <w:adjustRightInd w:val="0"/>
      <w:spacing w:after="0" w:line="240" w:lineRule="auto"/>
      <w:jc w:val="both"/>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1906</Words>
  <Characters>10868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ZB</vt:lpstr>
    </vt:vector>
  </TitlesOfParts>
  <Company>Stimulsoft Reports 2013.2.1700 from 19 September 2013</Company>
  <LinksUpToDate>false</LinksUpToDate>
  <CharactersWithSpaces>12749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ZB</dc:title>
  <dc:subject>ZB</dc:subject>
  <dc:creator/>
  <cp:keywords/>
  <dc:description/>
  <cp:lastModifiedBy>Aser</cp:lastModifiedBy>
  <cp:revision>7</cp:revision>
  <dcterms:created xsi:type="dcterms:W3CDTF">2022-08-25T17:57:00Z</dcterms:created>
  <dcterms:modified xsi:type="dcterms:W3CDTF">2022-08-25T13:36:00Z</dcterms:modified>
</cp:coreProperties>
</file>